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16.9.2017,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jednalo téměř 7 hodin</w:t>
      </w:r>
    </w:p>
    <w:p>
      <w:pPr/>
      <w:r>
        <w:rPr/>
        <w:t xml:space="preserve">Rekordních téměř sedm hodin trvala schůze zastupitelů, která se konala počátkem září v aule radnice. Prvním bodem jednání bylo udělení čestného občanství Miloslavu Balášovi.</w:t>
      </w:r>
    </w:p>
    <w:p>
      <w:pPr/>
      <w:r>
        <w:rPr/>
        <w:t xml:space="preserve">“Překladateli, spisovateli, historikovi a významnému vlastivědnému pracovníkovi. Takže to byla taková slavnostní chvilka, kdy jsme předávali ocenění in memoriam jeho dceři,” doplnil Jaroslav Dvořák (ČSSD), starosta Nového Jičína.</w:t>
      </w:r>
    </w:p>
    <w:p>
      <w:pPr/>
      <w:r>
        <w:rPr/>
        <w:t xml:space="preserve">Nosným tématem pak bylo projednávání developerského projektu výstavby dvou bytových domů na ulici Trlicova v místě bývalé mateřské školy.  </w:t>
      </w:r>
    </w:p>
    <w:p>
      <w:pPr/>
      <w:r>
        <w:rPr/>
        <w:t xml:space="preserve">“Nakonec zastupitelé schválili záměr, zdůrazňuji zatím záměr prodeje části pozemku a směny části druhého pozemku, o které se tam jedná, ale proběhne ještě další projednávání mezi developerem a občany, aby se ty hrany obrousily a aby se našel kompromis ve všech složitějších bodech, které tam jsou,” sdělil starosta Nového Jičína. </w:t>
      </w:r>
    </w:p>
    <w:p>
      <w:pPr/>
      <w:r>
        <w:rPr/>
        <w:t xml:space="preserve">Lidé, kteří bydlí v sousedství plánované výstavby a přišli na jednání zastupitelstva, upozorňovali například na masivní kácení stromů a zvýšení dopravní zátěže této lokality. Celá dvouhodinová diskuze je na záznamu ze zastupitelstva na webu TV Polar. </w:t>
      </w:r>
    </w:p>
    <w:p>
      <w:pPr/>
      <w:r>
        <w:rPr/>
        <w:t xml:space="preserve">Dalším důležitým bodem bylo schválení bezúplatného převodu pozemků pro výstavbu nové zdravotnické záchranné služby. Jedná se o 8 tisíc metrů čtverečních v lokalitě ulice Propojovací, kde bude stát i nové centrum hasičů.</w:t>
      </w:r>
    </w:p>
    <w:p>
      <w:pPr/>
      <w:r>
        <w:rPr/>
        <w:t xml:space="preserve">“Záměr, který těsně neprošel o jeden hlas, byl investiční záměr na spoluúčast města při výstavbě rodinných domů na ulici Z Humny,” uvedl Jaroslav Dvořák (ČSSD). </w:t>
      </w:r>
    </w:p>
    <w:p>
      <w:pPr/>
      <w:r>
        <w:rPr/>
        <w:t xml:space="preserve">Jednalo se o požadavek na finanční spoluúčast města ve výši necelých 15 milionů korun na vybudování příjezdové komunikace a sítí na tomto území, kde také město připravuje výstavbu bytových domů. </w:t>
      </w:r>
    </w:p>
    <w:p>
      <w:pPr/>
      <w:r>
        <w:rPr/>
        <w:t xml:space="preserve">Na závěr zastupitelé vyslechli pravidelnou zprávu o postupu přípravy revitalizace Hückelových vil. Výběrová komise osloví v nejbližších dnech známé architekty v ČR, aby připravili studie. Ta nejzajímavější by se měla stát základem projektové dokumentace.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39/zastupitelstvo-jednalo-temer-7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2026-06-25T21:19:39+02:00</dcterms:created>
  <dcterms:modified xsi:type="dcterms:W3CDTF">2026-06-25T21:19:39+02:00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