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OIS pokračuje s přestavbou svých infopoboček</w:t>
      </w:r>
    </w:p>
    <w:p>
      <w:pPr/>
      <w:r>
        <w:rPr/>
        <w:t xml:space="preserve">Změna úplně ve všem. Ostravské informační středisko vzalo novou koncepci od podlahy a to doslova. Na pobočce u Elektry zbyly jen původní výlohy. Změna je také v uspořádání pobočky. </w:t>
      </w:r>
    </w:p>
    <w:p>
      <w:pPr/>
      <w:r>
        <w:rPr/>
        <w:t xml:space="preserve">"My jsme říkali, že počkáme, jak se to nové infocentrum osvědčí a potom, že bychom replikovali nový design do dalších poboček. V této fázi už dneska jsme," říká ostravský primátor Tomáš Macura (ANO).</w:t>
      </w:r>
    </w:p>
    <w:p>
      <w:pPr/>
      <w:r>
        <w:rPr/>
        <w:t xml:space="preserve">Ostravští zastupitelé na svém posledním jednání schválili peníze. Celkem 950 tisíc korun půjde do rekonstrukce pobočky na Hlavním nádraží. "Bude v podobném designu jako Elektra. Samozřejmě, že je menší, takže i ty peníze budou nižší s tím, že těch 950 tisíc je zatím projektovaná cena. Předpokládám, že realita bude nižší," dodává Macura.</w:t>
      </w:r>
    </w:p>
    <w:p>
      <w:pPr/>
      <w:r>
        <w:rPr/>
        <w:t xml:space="preserve">Stejně jako na Elektře Ostravský informační servis bude nabízet i novou řadu suvenýrů nebo lokální produkty. Další v řadě infocenter, které čeká změna designu, je pobočka na svinovském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981/ois-pokracuje-s-prestavbou-svych-infopob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2026-07-09T16:26:34+02:00</dcterms:created>
  <dcterms:modified xsi:type="dcterms:W3CDTF">2026-07-09T16:26:34+02:00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