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ročník Běhu novojičínským parkem</w:t>
      </w:r>
    </w:p>
    <w:p>
      <w:pPr/>
      <w:r>
        <w:rPr/>
        <w:t xml:space="preserve">Nejkratší 100 metrovou trať závodu absolvovali většinou rodiče spolu s dětmi. Samostatně už pak malí závodníci vyrazili na delší okruhy.  Smetanovy sady se tedy opět po roce proměnily v závodní ovál. 11. ročník běhu zlákal ke sportovnímu výkonu více než dvě stovky nadšenců.</w:t>
      </w:r>
    </w:p>
    <w:p>
      <w:pPr/>
      <w:r>
        <w:rPr/>
        <w:t xml:space="preserve">“Myšlenka byla taková, aby to byla tradice, aby se ten závod opakoval. Máme k tomu už i určitý systém a k tomu odpovídající počet závodníků, který každým rokem stoupá. Zaběhat si může úplně každý, od těch nejmenších, kteří se dokáží postavit na nohy a běžet, až po ty nejstarší. Je 16 dětských a 8 dospělých kategorií,” sdělila Darina Krausová, ředitelka závodu. </w:t>
      </w:r>
    </w:p>
    <w:p>
      <w:pPr/>
      <w:r>
        <w:rPr/>
        <w:t xml:space="preserve">Zatímco děti zvládaly různě dlouhé trasy v uličkách parku, dospělí museli podat o něco náročnější výkon, vyběhnout k 5 a půl kilometrů vzdálené nádrži Čerťák. Běhání považuje ředitelka závodu za jeden z nejzdravějších sportů a sama se takto vydává do terénu 6x týdně. </w:t>
      </w:r>
    </w:p>
    <w:p>
      <w:pPr/>
      <w:r>
        <w:rPr/>
        <w:t xml:space="preserve">“Je to všeobecný trend, že se zvyšuje počet běžeckých závodů i počet běžců, myslím si, že lidé se možná i méně stydí běhat, jdou třeba ve skupinách a mně to jenom těší, že se hýbou a dělají něco pro sebe pro své zdraví,” podotkla ředitelka závodu.  </w:t>
      </w:r>
    </w:p>
    <w:p>
      <w:pPr/>
      <w:r>
        <w:rPr/>
        <w:t xml:space="preserve">O starty nejmenších účastníků se tradičně postaral starosta Jaroslav Dvořák, který na místě vyzdvihl práci lidí, kteří dokáží podobné aktivity pro veřejnost organizovat. Současně uvedl, že s podporou sportu počítá město i v přípravě rozpočtu na rok 2018.</w:t>
      </w:r>
    </w:p>
    <w:p>
      <w:pPr/>
      <w:r>
        <w:rPr/>
        <w:t xml:space="preserve">“Na příští rok máme znovu finance stejné jako v minulém roce, na děti 5 milionů, celkově jde na sport 14 milionů. Ale samozřejmě, trápí nás stav sportovišť, teď budeme mít v zastupitelstvu schvalování finanční výpomoci tělovýchovné jednotě,” řekl Jaroslav Dvořák (ČSSD), starosta Nového Jičína.</w:t>
      </w:r>
    </w:p>
    <w:p>
      <w:pPr/>
      <w:r>
        <w:rPr/>
        <w:t xml:space="preserve">Ta je totiž majitelem například i letního stadionu, který rekonstrukci už nutně potřebuje. </w:t>
      </w:r>
    </w:p>
    <w:p>
      <w:pPr/>
      <w:r>
        <w:rPr/>
        <w:t xml:space="preserve">“Věřím, že na ty projektové dokumentace pomůžeme TJ. A stejně tak potom, oni budou žádat o dotaci a po městě budou chtít dofinancovat spoluúčast, takže, věřím, že i tam se to povede, že se jim podaří získat ty dotace,” dodal starosta. </w:t>
      </w:r>
    </w:p>
    <w:p>
      <w:pPr/>
      <w:r>
        <w:rPr/>
        <w:t xml:space="preserve">Třeba i tito malí sportovci by pak mohli na oválu stadionu běhat ne na současné škváře, ale po kvalitním tartanu.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96/11-rocnik-behu-novojicinskym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2026-05-25T18:06:27+02:00</dcterms:created>
  <dcterms:modified xsi:type="dcterms:W3CDTF">2026-05-25T18:06:27+02:00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