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3.10.2017, 15:11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 okrádání důchodců stráví ve vězení 10 let</w:t>
      </w:r>
    </w:p>
    <w:p>
      <w:pPr/>
      <w:r>
        <w:rPr/>
        <w:t xml:space="preserve">Marek Krumpoch se před Krajským soudem v Ostravě zpovídal z celkem 11 činů. Některé provedl sám jiné ještě s komplicem. V některých případech se neštítil použít násilí. Jeho obětmi byli důchodci, stejně jako 80letá paní Felicie z Hnojníka. Použil na ni obvyklou fintu. Nabídku reklamního poutače na plot. </w:t>
      </w:r>
    </w:p>
    <w:p>
      <w:pPr/>
      <w:r>
        <w:rPr/>
        <w:t xml:space="preserve">Felicie Rucká, okradená: “Říkal, že je z Jednoty a že umisťují bilboardy.Jsem jen odskočila, to byla sekunda, přiběhnu zpátky a chlapa není a peněz není. Mně bylo úplně strašně.”</w:t>
      </w:r>
    </w:p>
    <w:p>
      <w:pPr/>
      <w:r>
        <w:rPr/>
        <w:t xml:space="preserve">Michal Król, státní zástupce: “Ve dvou případech měl při okrádání seniorů použít násilí, čili dva případy jsou kvalifikovány jako loupeže. Jinak se jedná o trestné činy krádeže, podvodu a porušování domovní svobody.”</w:t>
      </w:r>
    </w:p>
    <w:p>
      <w:pPr/>
      <w:r>
        <w:rPr/>
        <w:t xml:space="preserve">Podvody  a loupeže mu vycházely přibližně dva roky. Za tu dobu si přišel na asi 160 tisíc korun. Teď mu to soud všechno spočítal. </w:t>
      </w:r>
    </w:p>
    <w:p>
      <w:pPr/>
      <w:r>
        <w:rPr/>
        <w:t xml:space="preserve">Lucie Olšarová, mluvčí Krajského soudu v Ostravě: “Obžalovaný byl uznán vinným a byl mu uložen trest v délce trvání 10 let.”</w:t>
      </w:r>
    </w:p>
    <w:p>
      <w:pPr/>
      <w:r>
        <w:rPr/>
        <w:t xml:space="preserve">Komplic Krumpocha byl odsouzen už dříve k 7 a půl roku vězení. Oběma přitížilo těžké zranění hlavy jedné z jejich obětí. Důchodce z Novojičínska totiž spadl při přetahování o dveře.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022/za-okradani-duchodcu-stravi-ve-vezen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2026-09-14T23:54:22+02:00</dcterms:created>
  <dcterms:modified xsi:type="dcterms:W3CDTF">2026-09-14T23:54:22+02:00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