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ve Vlaštovičkách funguje od r. 1996</w:t>
      </w:r>
    </w:p>
    <w:p>
      <w:pPr/>
      <w:r>
        <w:rPr/>
        <w:t xml:space="preserve">Bývalýpolorozpadlý klášter získala opavská Charita darem od sesterdominikánek v roce 1991. Během pěti let se tato zchátralábudova proměnila na 17 bytů chráněného bydlení pro zrakověpostižené. V té době to byl v republice unikát,protože lidé s takovýmto hednikepem končili v ústavech.</w:t>
      </w:r>
    </w:p>
    <w:p>
      <w:pPr/>
      <w:r>
        <w:rPr/>
        <w:t xml:space="preserve">„Bylto posun od toho ústavního života,kde mnohdy žili pohromadě jakošestčlenná skupina, tak tady měli najednou soukromí ve vlastnímbytě.“ vysvětluje jedinečnost chráněných bytů Pavlína Králová, manažer soc. služeb, Domu sv. Cyrila a Metoděje pro zrakově postižené ve Vlaštovičkách.</w:t>
      </w:r>
    </w:p>
    <w:p>
      <w:pPr/>
      <w:r>
        <w:rPr/>
        <w:t xml:space="preserve">Dneszde žije 21 klientů, kteří se s pomocí zdejšíchpracovníků učí zvládat běžný život.</w:t>
      </w:r>
    </w:p>
    <w:p>
      <w:pPr/>
      <w:r>
        <w:rPr/>
        <w:t xml:space="preserve">Nenísamozřejmostí, že všechno jde hned. Třeba obsluha speciálníhopsacího stroje, který umožňuje zaznamenávat text Braillovýmpísmem, vypadá velmi složitě. Neocenitelný je však při psanínejrůznějších poznámek. Hana Osladilová jej využívá denně:</w:t>
      </w:r>
    </w:p>
    <w:p>
      <w:pPr/>
      <w:r>
        <w:rPr/>
        <w:t xml:space="preserve">"Píšu na něm dopisy nebo to, co si potřebuju poznačit či rychlenapsat.“</w:t>
      </w:r>
    </w:p>
    <w:p>
      <w:pPr/>
      <w:r>
        <w:rPr/>
        <w:t xml:space="preserve">Pokudzrakově postižení chtějí, mohou v chráněném bydlenívést zcela samostaný život. Zdejší personál je ovšempřipravený vždy pomoci. Není výjimkou,že se klient po několikaletech vrací do běžného života. Paní Iveta zde ovšem žije odzaložení domova. A je spokojená. Našla tady lásku i práci.V sousední chráněné dílně vyrábí nejrůznějšípředměty z keramiky. Její výrobky zná třeba zpěvačka LucieBílá nebo belgická královna.</w:t>
      </w:r>
    </w:p>
    <w:p>
      <w:pPr/>
      <w:r>
        <w:rPr/>
        <w:t xml:space="preserve">„Tapráce mne naplňuje.Protože každý výrobek, který udělám, takvím, že se někde prodá, někdo ho má doma. To je obohacující.“ pochvaluje si paní Iveta.</w:t>
      </w:r>
    </w:p>
    <w:p>
      <w:pPr/>
      <w:r>
        <w:rPr/>
        <w:t xml:space="preserve">Nedávnoozdobila fasádu Domova sv. Cyrila a Metoděje nová plastika, kterázobrazuje oba věrozvěsty. Z  50 kilogramů  hlíny jivytvořila právě ve zdejší keramické dílně Zuzana Bartáková.</w:t>
      </w:r>
    </w:p>
    <w:p>
      <w:pPr/>
      <w:r>
        <w:rPr/>
        <w:t xml:space="preserve"> „Cyril má listinu s hlaholicí, kterou vytvořil proslovanský národ. Metoděj má zase knihu.“</w:t>
      </w:r>
    </w:p>
    <w:p>
      <w:pPr/>
      <w:r>
        <w:rPr/>
        <w:t xml:space="preserve">popisuje domovní znamení autorka.</w:t>
      </w:r>
    </w:p>
    <w:p>
      <w:pPr/>
      <w:r>
        <w:rPr/>
        <w:t xml:space="preserve">Poslavnostním odhalení pokračovali klienti i hosté na zahraděv malé oslavě. Také díky krásnému podzimnímu dni sevydařila.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058/chranene-bydleni-ve-vlastovickach-funguje-od-r-1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2026-05-31T17:29:12+02:00</dcterms:created>
  <dcterms:modified xsi:type="dcterms:W3CDTF">2026-05-31T17:29:12+02:00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