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98. schůze Rady města</w:t>
      </w:r>
    </w:p>
    <w:p>
      <w:pPr/>
      <w:r>
        <w:rPr/>
        <w:t xml:space="preserve">Na poslední zářijové schůzi radní města schválili podmínky pro získání dotací z programu na podporu a rozvoj aktivit navazující na sociální služby. Cílem je zvýšit kvalitu života a začlenit do společnosti osoby se zdravotním postižením a osoby sociálně znevýhodněné. Žádosti lze podávat od 1. do 16. listopadu.</w:t>
      </w:r>
    </w:p>
    <w:p>
      <w:pPr/>
      <w:r>
        <w:rPr/>
        <w:t xml:space="preserve">“Schváleny byly rovněž podmínky dotačních programů pro podporu a rozvoj sportu ve městě, pro podporu výchovy, vzdělávání a zájmové aktivity i pro podporu a rozvoj kulturních aktivit. Žádosti budou v rámci těchto programů přijímány v prosinci,” uvedl primátor města Frýdku-Místku Michal Pobucký.</w:t>
      </w:r>
    </w:p>
    <w:p>
      <w:pPr/>
      <w:r>
        <w:rPr/>
        <w:t xml:space="preserve">Rada města dala také souhlasné stanovisko k záměru soukromé společnosti zřídit na území města Mezinárodní Montessori základní školu. </w:t>
      </w:r>
    </w:p>
    <w:p>
      <w:pPr/>
      <w:r>
        <w:rPr/>
        <w:t xml:space="preserve">“Jedná se o školu, kde je výuka postavena na Montessori principech a forma učení je ve dvojjazyčné formě, děti se v ní vyučují i v angličtině. Ve městě není podobné zařízení, a protože město v rámci koncepce školství podporuje alternativní vzdělávání poskytované jinými subjekty, nemá námitky ke zřízení Montessori školy. Ta by tak mohla nabídnout navazující vzdělávání pro děti z Montessori mateřské školky, která již na území města působí,” sdělil Pobucký.</w:t>
      </w:r>
    </w:p>
    <w:p>
      <w:pPr/>
      <w:r>
        <w:rPr/>
        <w:t xml:space="preserve">V neposlední řadě radní stanovili také nové místo pro konání svateb a jiných matričních obřadů. </w:t>
      </w:r>
    </w:p>
    <w:p>
      <w:pPr/>
      <w:r>
        <w:rPr/>
        <w:t xml:space="preserve">“Tradičně byli snoubenci oddáváni v síni frýdeckého zámku. Ten ale nyní prochází dosti značnými opravami a není možné v něm svatby nadále pořádat. Vhodným a důstojným místem pro konání svatebních obřadů se tak na delší čas stane Koncertní sál Základní umělecké školy v Místku, která se nachází v těsné blízkosti místeckého náměstí. Dny pro konání svatebních obřadů jsou zachovány, tzn. v pátky a soboty. Frýdecký zámek je v majetku kraje a podle našich informací jeho rekonstrukce potrvá až do poloviny roku 2019,” dodal primátor.</w:t>
      </w:r>
    </w:p>
    <w:p>
      <w:pPr/>
      <w:r>
        <w:rPr/>
        <w:t xml:space="preserve">Další jednání Rady města Frýdku-Místku proběhne 10.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01/ve-frydkumistku-probehla-98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2026-05-30T10:58:49+02:00</dcterms:created>
  <dcterms:modified xsi:type="dcterms:W3CDTF">2026-05-30T10:58:49+02:00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