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Radnice řeší využití bývalých zahrad Základní školy Dlouhá 56. Jedním ze záměrů je vybudování tzv. ‘komunitních zahrádek‘, na kterých by lidé z okolí mohli pěstovat své plodiny. K myšlence se mohou vyjádřit také občané, a to na veřejném projednání. Uskuteční se 11. října v 16 hodin ve zmíněné škole.</w:t>
      </w:r>
    </w:p>
    <w:p>
      <w:pPr/>
      <w:r>
        <w:rPr/>
        <w:t xml:space="preserve">*</w:t>
      </w:r>
    </w:p>
    <w:p>
      <w:pPr/>
      <w:r>
        <w:rPr/>
        <w:t xml:space="preserve">Další Novojičínský jarmark, tentokrát s podtitulem podzimní, se bude konat na Masarykově náměstí ve čtvrtek 12. října. Nabídne opět regionální produkty, ovoce, zeleninu, koření, sýry,  mléčné a masné výrobky, med, keramiku a také zboží z proutí a dřeva. V rámci doprovodného kulturního programu vystoupí odpoledne Městská dechová hudba.</w:t>
      </w:r>
    </w:p>
    <w:p>
      <w:pPr/>
      <w:r>
        <w:rPr/>
        <w:t xml:space="preserve">*</w:t>
      </w:r>
    </w:p>
    <w:p>
      <w:pPr/>
      <w:r>
        <w:rPr/>
        <w:t xml:space="preserve">V rámci Dne duševního zdraví pořádá Slezská diakonie akci “Nemoc duše aneb mluvme o tom spolu”. Program proběhne 10. října v klubu Galerka na Staré poště, kde bude promítnut dokumentární film „Paralelní životy“ a proběhne zde setkání s lektorem, který sám duševním onemocněním prošel. Začátek je v 17 hodin.</w:t>
      </w:r>
    </w:p>
    <w:p>
      <w:pPr/>
      <w:r>
        <w:rPr/>
        <w:t xml:space="preserve">*</w:t>
      </w:r>
    </w:p>
    <w:p>
      <w:pPr/>
      <w:r>
        <w:rPr/>
        <w:t xml:space="preserve">Hasičský záchranný sbor pořádá u příležitosti Dne požární bezpečnosti Den otevřených dveří. Veřejnosti bude 13. října zpřístupněna také stanice v Novém Jičíně, a to od 9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1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2026-05-01T02:01:02+02:00</dcterms:created>
  <dcterms:modified xsi:type="dcterms:W3CDTF">2026-05-01T02:01:02+02:00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