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10.10.2017,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platí: Kde není žalobce, není ani soudce</w:t>
      </w:r>
    </w:p>
    <w:p>
      <w:pPr/>
      <w:r>
        <w:rPr/>
        <w:t xml:space="preserve">V Karviné je několik parkovišť označených dopravní značkou přikazující řidiči umístit na viditelném místě parkovací hodiny ze začátkem doby stání. Parkovat na takovém místě ale lze jen po omezenou dobu.</w:t>
      </w:r>
    </w:p>
    <w:p>
      <w:pPr/>
      <w:r>
        <w:rPr/>
        <w:t xml:space="preserve">„Dodržování této dopravní značky strážníci kontrolují na všech veřejných parkovištích v našem městě a v případě, že zjistí nedodržení dikce dopravní značky, pak se řidiči vystavují možnému postihu,“ řekl zástupce ředitele MP Karviná Václav Ožana.</w:t>
      </w:r>
    </w:p>
    <w:p>
      <w:pPr/>
      <w:r>
        <w:rPr/>
        <w:t xml:space="preserve">Botičku ale řidiči nedostanou na soukromém parkovišti a to i přesto, že je označeno stejnou dopravní značkou.</w:t>
      </w:r>
    </w:p>
    <w:p>
      <w:pPr/>
      <w:r>
        <w:rPr/>
        <w:t xml:space="preserve">„Soukromý vlastník takovéhoto pozemku, který slouží k parkování na dobu omezenou může vymáhat dodržování doby parkování sám,“ upřesnil Václav Ožana.</w:t>
      </w:r>
    </w:p>
    <w:p>
      <w:pPr/>
      <w:r>
        <w:rPr/>
        <w:t xml:space="preserve">A to je případ Zóny před Nákupním parkem Karviná. Tady vlastník nechal instalovat značku omezující dobu stání, aby zabránil dlouhodobému parkování. Namátkově toto kontroluje.</w:t>
      </w:r>
    </w:p>
    <w:p>
      <w:pPr/>
      <w:r>
        <w:rPr/>
        <w:t xml:space="preserve">„My tam máme domovního technika toho objektu, který je tam každý den. Když zjistí, že nějaké auto tam stojí už několikátý den na tom samém místě, pak to nahlašuje mně a já to pak mohu řešit s policií,“ řekl Facility Manager Radim Řimsa.</w:t>
      </w:r>
    </w:p>
    <w:p>
      <w:pPr/>
      <w:r>
        <w:rPr/>
        <w:t xml:space="preserve">„V případě, že nás majitel pozemku vyzve k řešení přestupkového jednání, vyšleme na místo hlídku. Ta v případě, že na místě zjistí řidiče, vyřeší věc na místě v příkazním řízení. V opačném případě oznámíme věc správnímu orgánu,“ vysvětli  policista DI PČR Karviná Martin Dyszkiewicz.</w:t>
      </w:r>
    </w:p>
    <w:p>
      <w:pPr/>
      <w:r>
        <w:rPr/>
        <w:t xml:space="preserve">Jak jsme ale zjistili, majitel pozemku zatím žádný podnět k řešení nevznesl a Magistrát města Karviné tak žádný přestupek související s porušením dopravní značky na tomto parkovišti neřešil.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171/v-karvine-plati-kde-neni-zalobce-neni-ani-sou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2026-06-18T14:14:02+02:00</dcterms:created>
  <dcterms:modified xsi:type="dcterms:W3CDTF">2026-06-18T14:14:02+02:00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