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 radnici mohou pracovat stážisté</w:t>
      </w:r>
    </w:p>
    <w:p>
      <w:pPr/>
      <w:r>
        <w:rPr/>
        <w:t xml:space="preserve">Mnozí zaměstnavatelé vyžadují u uchazečů o práci praxi v oboru, což může představovat například pro čerstvé absolventy škol problém. Proto se havířovská radnice zapojila do projektu Ministerstva práce a sociálních věcí a vytvořila tři místa pro stážisty. </w:t>
      </w:r>
    </w:p>
    <w:p>
      <w:pPr/>
      <w:r>
        <w:rPr/>
        <w:t xml:space="preserve">Jana Dybová, mluvčí havířovského magistrátu: “Tyto stáže jsou neplacené a jsou učené hlavně proto, aby lidé tady získali nejen potřebné zkušenosti, ale také nabyli sebevědomí, zaučili se pracovat s kolegy, v pracovním kolektivu a podobně”.</w:t>
      </w:r>
    </w:p>
    <w:p>
      <w:pPr/>
      <w:r>
        <w:rPr/>
        <w:t xml:space="preserve">Dva stážisty přijme na praxi odbor sociálních věcí a to na pozici administrativní pracovník a sociální pracovník.</w:t>
      </w:r>
    </w:p>
    <w:p>
      <w:pPr/>
      <w:r>
        <w:rPr/>
        <w:t xml:space="preserve">Bernarda Urbancová, vedoucí odboru sociálních věcí: “Stážista by vykonával běžné činnosti sociálního pracovníka. Sociální šetření v terénu, pohovory s klienty, řešení sociálních situací, ať už u seniorů, zdravotně postižených, u lidí bez přístřeší. A pokud by nastoupil, tak bychom mu umožnili i stáž na oddělení sociálně právní ochrany děti”.</w:t>
      </w:r>
    </w:p>
    <w:p>
      <w:pPr/>
      <w:r>
        <w:rPr/>
        <w:t xml:space="preserve">Šesti měsíční stáž nabídne i odbor komunálních služeb.</w:t>
      </w:r>
    </w:p>
    <w:p>
      <w:pPr/>
      <w:r>
        <w:rPr/>
        <w:t xml:space="preserve">Zdena Mayerová, vedoucí odboru komunálních služeb: “Tento stážista by byl na oddělení údržby veřejné zeleně. Požadavek na vzdělání tohoto stážisty je, aby byl zkušený dendrolog”.</w:t>
      </w:r>
    </w:p>
    <w:p>
      <w:pPr/>
      <w:r>
        <w:rPr/>
        <w:t xml:space="preserve">Stáž není určena jen pro absolventy škol, ale také pro dlouhodobě nezaměstnané, či matky po mateřském dovolené.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173/na-havirovske-radnici-mohou-pracovat-sta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2026-05-20T09:20:23+02:00</dcterms:created>
  <dcterms:modified xsi:type="dcterms:W3CDTF">2026-05-20T09:20:23+02:00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