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Klienty sociálních zařízení budou lékaři hlídat na dálku</w:t>
      </w:r>
    </w:p>
    <w:p>
      <w:pPr/>
      <w:r>
        <w:rPr/>
        <w:t xml:space="preserve">Měření EKG, tlaku, teploty, ale také množství cukru nebo kyslíku v krvi. To vše si budou moci lidé změřit sami a údaje poslat svému lékaři. Počítá s tím projekt, který pilotně začne ve čtyřech sociálních a zdravotnických zařízeních Moravskoslezského kraje. Využití najde hlavně tam, kde není lékař a nebo dochází pouze občas.</w:t>
      </w:r>
    </w:p>
    <w:p>
      <w:pPr/>
      <w:r>
        <w:rPr/>
        <w:t xml:space="preserve">Norbert Schellong, ředitel Ústavu vývoje a klinických aplikací: “Jedná se o zdravotnickou brašnu, která je zaplněna komplexním přístrojovým potenciálem. Ten formou bezdrátových technologií dokáže to, co by museli provádět v ambulanci praktických nebo specializovaných lékařů.”</w:t>
      </w:r>
    </w:p>
    <w:p>
      <w:pPr/>
      <w:r>
        <w:rPr/>
        <w:t xml:space="preserve">Tato aplikace zvítězila v soutěži, kterou vypsal MS kraj v rámci nápadu pro chytrý region. V prvním roce zaplatí kraj 390 tisíc, což je asi třetina nákladů. Systém ale ušetří čas a peníze, které by byly nutné například pro přepravu pacienta do nemocnice nebo na cestu lékaře.</w:t>
      </w:r>
    </w:p>
    <w:p>
      <w:pPr/>
      <w:r>
        <w:rPr/>
        <w:t xml:space="preserve">Jakub Unucka (ODS), náměstek hejtmana MS kraje: “Ukazuje to, že je možné elektronice svěřit i takové údaje, jako je zdravotní stav a ukazuje to, že i v těch oblastech lze jít dopředu s moderními technologiemi.”</w:t>
      </w:r>
    </w:p>
    <w:p>
      <w:pPr/>
      <w:r>
        <w:rPr/>
        <w:t xml:space="preserve">V budoucnu by přístroje mohli mít i lidé doma a odpadly byl jim kontrolní návštěvy lékaře. Autor aplikace vyjednává ze zdravotní pojišťovnou o možnosti úhrady ze zdravotního pojištění.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213/klienty-socialnich-zarizeni-budou-lekari-hlidat-na-d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2026-09-14T23:10:51+02:00</dcterms:created>
  <dcterms:modified xsi:type="dcterms:W3CDTF">2026-09-14T23:10:51+02:00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