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23.10.2017,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svou mobilní aplikaci</w:t>
      </w:r>
    </w:p>
    <w:p>
      <w:pPr/>
      <w:r>
        <w:rPr/>
        <w:t xml:space="preserve">Najít důležitá čísla a kontakty na pracovníky úřadu, prohlédnout si aktuální zprávy z dění ve městě nebo se dozvědět, kdy se konají farmářské trhy. Tohle a mnohem víc dokáže ve svém mobilu najít každý, kdo si stáhne jednoduchou aplikaci Město Karviná.</w:t>
      </w:r>
    </w:p>
    <w:p>
      <w:pPr/>
      <w:r>
        <w:rPr/>
        <w:t xml:space="preserve">Šárka Swiderová, mluvčí Karviné: “Pracuje se v tom podobně jako na webové stránce, kdekoliv a kdykoliv si vyhledáte jakoukoliv službu, kterou magistrát dělá, ale jsme schopni poslat i zprávu, která vás upozorní na nebezpečí.”</w:t>
      </w:r>
    </w:p>
    <w:p>
      <w:pPr/>
      <w:r>
        <w:rPr/>
        <w:t xml:space="preserve">anketa, uživatelé aplikace: “Aplikace města Karviné je užitečná, vnímám to v této fázi jako první krok.” “Myslím si, že by měla být interaktivnější, a přizpůsobena dnešním trendům, třeba rezervační systém by byl ideální do této aplikace uzpůsobit.”</w:t>
      </w:r>
    </w:p>
    <w:p>
      <w:pPr/>
      <w:r>
        <w:rPr/>
        <w:t xml:space="preserve">Kdo raději pracuje s webovými stránkami,  může se tam zaregistrovat pro odběr novinek.</w:t>
      </w:r>
    </w:p>
    <w:p>
      <w:pPr/>
      <w:r>
        <w:rPr/>
        <w:t xml:space="preserve">Šárka Swiderová, mluvčí Karviné: “Cokoliv aktuálního na stránky dáme, tak se automaticky systémem pošle do zvoleného mailu. Tam je třeba jednodušší instalace na rozdíl od těch mobilů, ale ty zprávy potom budete dostávat pravidelně v čase, ve kterém je město bude pravidelně vydávat.”</w:t>
      </w:r>
    </w:p>
    <w:p>
      <w:pPr/>
      <w:r>
        <w:rPr/>
        <w:t xml:space="preserve">Prozatím projevilo zájem o novou službu kolem stovky stálých odběratelů informací.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357/karvina-ma-svou-mobilni-a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2026-05-11T02:34:07+02:00</dcterms:created>
  <dcterms:modified xsi:type="dcterms:W3CDTF">2026-05-11T02:34:07+02:00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