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radary v Orlové: až stovky prohřešků denně</w:t>
      </w:r>
    </w:p>
    <w:p>
      <w:pPr/>
      <w:r>
        <w:rPr/>
        <w:t xml:space="preserve">Při průjezdu Orlovu by měli být řidiči opatrní. Město totiž najelo na ostrý provoz radaru, který měří rychlost střídavě ve třech městských lokalitách. K nejčastějším prohřeškům dochází na ulici Slezská, která prochází celým městem. Denně tady radar zaznamená až tři sta překročení rychlosti.</w:t>
      </w:r>
    </w:p>
    <w:p>
      <w:pPr/>
      <w:r>
        <w:rPr/>
        <w:t xml:space="preserve">“Rychlost je nastavena výše než na padesát kilometrů v hodině, jsme zaskočeni tím, že i přesto řidiči rychlost překračují v tak velké míře,” říká zástupce velitele Městské policie Martin Kania.</w:t>
      </w:r>
    </w:p>
    <w:p>
      <w:pPr/>
      <w:r>
        <w:rPr/>
        <w:t xml:space="preserve">Další dvě místa, kam se radar přesouvá jsou na ulici 17. listopadu a na Zátiší. Kdy a kde zrovna radar bude, město nechce prozradit, právě kvůli velkému počtu neukázněných řidičů.</w:t>
      </w:r>
    </w:p>
    <w:p>
      <w:pPr/>
      <w:r>
        <w:rPr/>
        <w:t xml:space="preserve">Údaje o hříšnících městská policie zpracovává a postupuje dopravnímu odboru Městského úřadu. Ten pak rozesílá výzvy k zaplacení pokut. Ani tady ale nečekali takové množství prohřešků.</w:t>
      </w:r>
    </w:p>
    <w:p>
      <w:pPr/>
      <w:r>
        <w:rPr/>
        <w:t xml:space="preserve">“Za měsíc ostrého provozu je evidováno tři tisíce šedesát tři přestupků překročení nejvyšší povolené rychlosti,” říká Radim Klein, vedoucí odboru dopravy Městského úřadu Orlová.</w:t>
      </w:r>
    </w:p>
    <w:p>
      <w:pPr/>
      <w:r>
        <w:rPr/>
        <w:t xml:space="preserve">Přitom odbor je v tuto chvíli měsíčně schopen zpracovat pouze pět set výzev k zaplacení pokuty. Rada města proto schválila navýšení počtu pracovníků o další tři, kteří by v budoucnu měli přestupky zpracovávat.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412/nove-radary-v-orlove-az-stovky-prohresku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2026-06-22T11:24:05+02:00</dcterms:created>
  <dcterms:modified xsi:type="dcterms:W3CDTF">2026-06-22T11:24:05+02:00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