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27.10.2017,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bude postavena velká třídička odpadu</w:t>
      </w:r>
    </w:p>
    <w:p>
      <w:pPr/>
      <w:r>
        <w:rPr/>
        <w:t xml:space="preserve">Od roku 2024 se už nebude smět vyvážet komunální odpad na skládky. Města stojí před otázkou, jak se na tuto situaci připravit. Havířov se proto nechal inspirovat v Polsku a navrhl, že by se na území Karvinska mohla postavit moderní třidička odpadu. Nyní Karviná, Havířov a teplárenská společnost podepsali memorandum o spolupráci.</w:t>
      </w:r>
    </w:p>
    <w:p>
      <w:pPr/>
      <w:r>
        <w:rPr/>
        <w:t xml:space="preserve">Jana Feberová (ČSSD), primátorka města Havířova: “Vedení města i s Technickými službami vypracovali studii, která jasně ukázala na to, že pokud se nespojíme s nějakou větší společností, která umí využít energeticky komunální odpad, tak by to pro nás mělo velice vyšší finanční zatížení pro rozpočet města”.</w:t>
      </w:r>
    </w:p>
    <w:p>
      <w:pPr/>
      <w:r>
        <w:rPr/>
        <w:t xml:space="preserve">Ludvík Martinek, ředitel Technických služeb Havířov: “Určitě to není spalovna, určitě to není klasická třídička. Je to zařízení, do kterého se budou vozit vozy s komunálním odpadem a tam se s tím odpadem bude pracovat. Vytřídí se z toho vše, co se dá nějakým způsobem upotřebit”. </w:t>
      </w:r>
    </w:p>
    <w:p>
      <w:pPr/>
      <w:r>
        <w:rPr/>
        <w:t xml:space="preserve">Ze zbytku odpadu se vytvoří tuhé alternativní palivo, ze kterého bude teplárenská společnost ekologicky vyrábět teplo pro okolní obce a města. Lokality na výstavbu třídičky odpadu jsou čtyři. Dvě v areálu bývalého Dolu Barbora, jedna v Deposu v Horní Suché a ve hře je i výstavba v areálu bývalého Dolu Dukla. </w:t>
      </w:r>
    </w:p>
    <w:p>
      <w:pPr/>
      <w:r>
        <w:rPr/>
        <w:t xml:space="preserve">Tomáš Hanzel (ČSSD), primátor města Karviná: “My v tuto chvíli nepreferujeme žádná místa. Já si myslím, že teď se sejdou pracovní skupiny, které budou hledat nejoptimálnější řešení a podle toho se pak rozhodne”. </w:t>
      </w:r>
    </w:p>
    <w:p>
      <w:pPr/>
      <w:r>
        <w:rPr/>
        <w:t xml:space="preserve">Zkušební provoz třídičky odpadu by se mohl rozjet nejpozději v roce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422/na-karvinsku-bude-postavena-velka-tridicka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2026-05-20T17:22:01+02:00</dcterms:created>
  <dcterms:modified xsi:type="dcterms:W3CDTF">2026-05-20T17:22:01+02:00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