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31.10.2017,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NINJA zavedla týmy do archivu a k mrtvole</w:t>
      </w:r>
    </w:p>
    <w:p>
      <w:pPr/>
      <w:r>
        <w:rPr/>
        <w:t xml:space="preserve">Úderem páté hodiny odpolední se pod podloubím objevil kamelot s vydáním novin, jejichž obsah byl základem pro odstartování strategické hry NINJA. Asi dvě stovky účastníků se vrhly na výtisky, aby se pak pohroužily do čtení a náměstím zavládlo ticho.</w:t>
      </w:r>
    </w:p>
    <w:p>
      <w:pPr/>
      <w:r>
        <w:rPr/>
        <w:t xml:space="preserve">“Letošní hra má v sobě jednu velkou změnu a to, že jsme do ní přidali příběh a zároveň už to není hra, kdy procházíte jednotlivá stanoviště, ale můžete si vybírat různé cesty, které se kombinují,” sdělil Lukáš Haraga, spoluorganizátor akce.  </w:t>
      </w:r>
    </w:p>
    <w:p>
      <w:pPr/>
      <w:r>
        <w:rPr/>
        <w:t xml:space="preserve">Náplň příběhu hledali organizátoři ve státním okresním archivu, je tak propojený s historií Nového Jičína.  </w:t>
      </w:r>
    </w:p>
    <w:p>
      <w:pPr/>
      <w:r>
        <w:rPr/>
        <w:t xml:space="preserve">“Student historie z Novojičínska hledal v archivu nějaké informace o Huckelových vilách a o Huckelových továrnách a zjistil, že existuje nějaký ztracený patent, který má poměrně vysokou hodnotu a začal po něm pátrat. Takže o tom je ten příběh letošní hry,” uvedl dále Lukáš Haraga. </w:t>
      </w:r>
    </w:p>
    <w:p>
      <w:pPr/>
      <w:r>
        <w:rPr/>
        <w:t xml:space="preserve">Po stopách události se vydalo na 60 týmů, některé se do NINJY zapojily poprvé, jiné už jako zkušení dobrodruzi.</w:t>
      </w:r>
    </w:p>
    <w:p>
      <w:pPr/>
      <w:r>
        <w:rPr/>
        <w:t xml:space="preserve">“Letos vůbec netuším, co bude, jsme napjatí. Věříme, že to bude sranda. Připravili jsme se na zimu, což jsme loni podcenili. Čekáme všechno a bojíme se,” takové byly reakce účastníků hry těsně před startem.</w:t>
      </w:r>
    </w:p>
    <w:p>
      <w:pPr/>
      <w:r>
        <w:rPr/>
        <w:t xml:space="preserve">Ve svém průběhu zavedla hra účastníky třeba do Dětského domova, samotného okresního archivu nebo evangelické modlitebny. </w:t>
      </w:r>
    </w:p>
    <w:p>
      <w:pPr/>
      <w:r>
        <w:rPr/>
        <w:t xml:space="preserve">“My jsme jako evangelická církev zapojili do této noční evangelické hry, protože nám přijde, že to je geniální nápad. Mladí lidé mají příležitost seznámit se s různými netradičními místy v našem městě, tak proč tomu nejít vstříc,” podotkl Pavel Prejda, farář Českobratrské církve evangelické. </w:t>
      </w:r>
    </w:p>
    <w:p>
      <w:pPr/>
      <w:r>
        <w:rPr/>
        <w:t xml:space="preserve">“Rádi bychom poděkovali městu, které nám vždy vychází vstříc, a také všem dalším organizacím, které nám pomáhají hru organizovat a umožňují nám přístup do zajímavých lokací,” dodal spoluorganizátor akce.  </w:t>
      </w:r>
    </w:p>
    <w:p>
      <w:pPr/>
      <w:r>
        <w:rPr/>
        <w:t xml:space="preserve">Další specialitou hry byla v noci vypravená autobusová linka, která hráče zavážela mimo město, nebo nález mrtvoly.  </w:t>
      </w:r>
    </w:p>
    <w:p>
      <w:pPr/>
      <w:r>
        <w:rPr/>
        <w:t xml:space="preserve">“Součástí toho příběhu se stane jedna poměrně záhadná vražda, kterou původně měli ti hráči vyšetřovat, ale uvidíme, jak to dopadne,” prozradil Lukáš Haraga, spoluorganizátor akce. </w:t>
      </w:r>
    </w:p>
    <w:p>
      <w:pPr/>
      <w:r>
        <w:rPr/>
        <w:t xml:space="preserve">Hru musely týmy dokončit do poledne následujícího dne, vzhledem k tomu, že se v noci posunoval čas, měly jednu hodinu k dobru. Úspěšně se se všemi nástrahami popralo 37 týmů. Nejlepším se letošní NINJU podařilo absolvovat za 12 hodin 28 minut.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444/ninja-zavedla-tymy-do-archivu-a-k-mrtv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2026-08-12T02:48:12+02:00</dcterms:created>
  <dcterms:modified xsi:type="dcterms:W3CDTF">2026-08-12T02:48:12+02:00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