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8.11.2017,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deváťáci se ujali rolí kriminalistů</w:t>
      </w:r>
    </w:p>
    <w:p>
      <w:pPr/>
      <w:r>
        <w:rPr/>
        <w:t xml:space="preserve">Před pár měsíci prošli tito deváťáci z novojičínské základní školy protidrogovým vlakem. Teď se v rámci návazného preventivního programu “To je zákon, kámo!” vžili do rolí kriminalistů a příběh z vlaku sledovali z pohledu trestních následků. </w:t>
      </w:r>
    </w:p>
    <w:p>
      <w:pPr/>
      <w:r>
        <w:rPr/>
        <w:t xml:space="preserve">“Dívají se na film, který znají z vlaku, očima profesionálů a posuzují týmovou prací, čeho se dopouštějí hlavní aktéři ve filmu,” popsala stručně projekt Martina Matuštíková, koordinátor návazného programu.  </w:t>
      </w:r>
    </w:p>
    <w:p>
      <w:pPr/>
      <w:r>
        <w:rPr/>
        <w:t xml:space="preserve">Návazný program spustil Nadační fond nové Česko v září. Na severu Moravu jej absolvovali školáci například v Ostravě, Bohumíně a teď v Novém Jičíně. </w:t>
      </w:r>
    </w:p>
    <w:p>
      <w:pPr/>
      <w:r>
        <w:rPr/>
        <w:t xml:space="preserve">“Je to zajímavé,” uvedla jedna z žákyň deváté třídy. “Asi to účinek má a asi to i odradit dokáže,” přidal se spolužák.</w:t>
      </w:r>
    </w:p>
    <w:p>
      <w:pPr/>
      <w:r>
        <w:rPr/>
        <w:t xml:space="preserve">“Měli jsme trošku obavy z toho, jestli ty děti v té třídě udrží pozornost, ale ještě jsem nikoho nepřistihla, že by si hrál s telefonem pod lavicí,” uvedla Martina Matuštíková.</w:t>
      </w:r>
    </w:p>
    <w:p>
      <w:pPr/>
      <w:r>
        <w:rPr/>
        <w:t xml:space="preserve">“Zážitková forma je pro děti určitě účinnější, než neustálé napomínání a nějaké rady z pohledu nás dospělých,” míní Svatava Hajdová, ředitelka ZŠ Komenského 68, Nový Jičín. </w:t>
      </w:r>
    </w:p>
    <w:p>
      <w:pPr/>
      <w:r>
        <w:rPr/>
        <w:t xml:space="preserve">Preventivní programy tato škola vítá a zároveň se i sama snaží dětem vštěpit jejich zodpovědnost, například i založením dětského školního parlamentu.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568/novojicinsti-devataci-se-ujali-roli-krimina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2026-07-22T07:43:16+02:00</dcterms:created>
  <dcterms:modified xsi:type="dcterms:W3CDTF">2026-07-22T07:43:16+02:00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