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Petra Braunová četla dětem</w:t>
      </w:r>
    </w:p>
    <w:p>
      <w:pPr/>
      <w:r>
        <w:rPr/>
        <w:t xml:space="preserve">Dostat se do bezprostřední blízkosti spisovatele, kterého dosud znaly jen podle jména z obálky, mohly děti v novojičínské knihovně. Petře Braunové stačilo přečíst ze své knihy jen pár vět a během okamžiku si získala jejich pozornost.</w:t>
      </w:r>
    </w:p>
    <w:p>
      <w:pPr/>
      <w:r>
        <w:rPr/>
        <w:t xml:space="preserve">“Já docela často jezdím po školách, školy a knihovny se velmi starají o to, aby děti četly, takže jsem v kontaktu každý týden s nějakými dětmi. Píšu od prvňáků po deváťáky a moje nejoblíbenější  cílová skupina jsou děti čtvrtá a pátá třída,” uvedla Petra Braunová, spisovatelka.  </w:t>
      </w:r>
    </w:p>
    <w:p>
      <w:pPr/>
      <w:r>
        <w:rPr/>
        <w:t xml:space="preserve">“Petra Braunová je spisovatelka, která zajíždí do Nového Jičína často, je velmi oblíbená a hlavně je velmi čtená,” potvrdila Radmila Grofová, Městská knihovna Nový Jičín. </w:t>
      </w:r>
    </w:p>
    <w:p>
      <w:pPr/>
      <w:r>
        <w:rPr/>
        <w:t xml:space="preserve">A to i díky srozumitelnosti textu pro dnešní mladé generace. Kontakt s malými čtenáři je jako zpětná vazba neméně důležitý i pro autorku samotnou.  </w:t>
      </w:r>
    </w:p>
    <w:p>
      <w:pPr/>
      <w:r>
        <w:rPr/>
        <w:t xml:space="preserve">“Děti se mění a jsou to úplně jiné děti než před 15 lety. Když si s nimi povídám, potřebuji upravit formu, jazyk, protože dnešní děti, když  čtou knížku, ve které hlavní hrdina nemá mobil nebo tablet, tak jim to samozřejmě přijde divné,” pousmála se spisovatelka. </w:t>
      </w:r>
    </w:p>
    <w:p>
      <w:pPr/>
      <w:r>
        <w:rPr/>
        <w:t xml:space="preserve">Novojičínským dětem četla ze své nové knihy Dům doktora Fischera, který spadá do žánru psychothrilleru.  </w:t>
      </w:r>
    </w:p>
    <w:p>
      <w:pPr/>
      <w:r>
        <w:rPr/>
        <w:t xml:space="preserve">“Tentokrát jsem se pokusila zpracovat téma, které s ev dětské literatuře ještě neobjevuje, a to je klonování. Je to příběh o pološíleném vědci doktoru Fischerovi, který zkoumá tenhle problém, a parta dětí pátrá po tom, proč má ve svém domě kluka, o kterém tvrdí, že je jeho syn, a já prozrazuji, že to není jeho syn,” popsala děj knihy autorka. </w:t>
      </w:r>
    </w:p>
    <w:p>
      <w:pPr/>
      <w:r>
        <w:rPr/>
        <w:t xml:space="preserve">Autorské čtení je pouze jednou z forem, jak se knihovna snaží udržet zájem dětí o literaturu. Pořádá setkání se Shakespearem, divadla a další akce. </w:t>
      </w:r>
    </w:p>
    <w:p>
      <w:pPr/>
      <w:r>
        <w:rPr/>
        <w:t xml:space="preserve">“Chodím do knihovny velmi ráda, baví mě to tu,” sdělila desetileté školačka. “Já tady moc nechodím, ale chci začít,” svěřila se další. “Půjčuji si hodně knížek,” přidal se jejich spolužák.  </w:t>
      </w:r>
    </w:p>
    <w:p>
      <w:pPr/>
      <w:r>
        <w:rPr/>
        <w:t xml:space="preserve">Tou nejbližší pozvánkou do knihovny může být akce Den pro dětskou knihu.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590/spisovatelka-petra-braunova-cet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2026-07-09T10:21:43+02:00</dcterms:created>
  <dcterms:modified xsi:type="dcterms:W3CDTF">2026-07-09T10:21:43+02:00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