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13.11.2017,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vědy na bruntálském gymnáziu</w:t>
      </w:r>
    </w:p>
    <w:p>
      <w:pPr/>
      <w:r>
        <w:rPr>
          <w:b w:val="1"/>
          <w:bCs w:val="1"/>
        </w:rPr>
        <w:t xml:space="preserve">Denvědy na bruntálském gymnáziu</w:t>
      </w:r>
    </w:p>
    <w:p>
      <w:pPr/>
      <w:r>
        <w:rPr/>
        <w:t xml:space="preserve">Bruntálskégymnázium opět, už tradičně, uspořádalo Den vědy. Jehohlavním cílem je popularizace přírodních věd a jejichpřiblížení veřejností.</w:t>
      </w:r>
    </w:p>
    <w:p>
      <w:pPr/>
      <w:r>
        <w:rPr/>
        <w:t xml:space="preserve">Mnoholidí stále považuje přírodní vědy za nezáživnou akademickouzáležitost. Pravdou je však pravý opak.</w:t>
      </w:r>
    </w:p>
    <w:p>
      <w:pPr/>
      <w:r>
        <w:rPr/>
        <w:t xml:space="preserve">JarmilaLázničková,učitelka apořadatelka:„Máme tady spoustu pokusů, máme tady  zase Laborky ze Slaného,dokonce se zapojily dvě firmy, kteří si přichystaly taky spoustuzajímavých věcí. Do školy jsme koupily 3D tiskárnu, takženávštěvníci mají možnost se podívat na tisk na 3D tiskárně.“</w:t>
      </w:r>
    </w:p>
    <w:p>
      <w:pPr/>
      <w:r>
        <w:rPr/>
        <w:t xml:space="preserve">NávštěvníciDne vědy se mohli také seznámit s virtuální realitou,vyslechnout si přednášku o plynech, nebo navštívit inovovanýchemický bar.  </w:t>
      </w:r>
    </w:p>
    <w:p>
      <w:pPr/>
      <w:r>
        <w:rPr/>
        <w:t xml:space="preserve">ZuzanaŠichmanová, učitelka, spolupořadatelka: „Ohnivýbar je scénka plná chemických pokusů, plná ohýnků výbuchů,efektivní záležitost. Když se to umí, tak to není nebezpečné.“</w:t>
      </w:r>
    </w:p>
    <w:p>
      <w:pPr/>
      <w:r>
        <w:rPr/>
        <w:t xml:space="preserve">Napřípravě a samotném průběhu Dne vědy se podílelo na stodvacet studentů. Bez nich by pořádání takové akce bylonemyslitelné.</w:t>
      </w:r>
    </w:p>
    <w:p>
      <w:pPr/>
      <w:r>
        <w:rPr/>
        <w:t xml:space="preserve">TomášFelver, student: „Tady ten přístroj slouží k výroběelektrického náboje. Když se podíváte na tuto desku, tak zdeuvidíte bezové hady a oni umí jednu věc a to takovou, že umívyskočit.“</w:t>
      </w:r>
    </w:p>
    <w:p>
      <w:pPr/>
      <w:r>
        <w:rPr/>
        <w:t xml:space="preserve">„Tadyv tom tácu je kladný náboj a ty tyčinky jsou také kladněnabité, takže když to zapnu, tak se to začne vzájemně odpuzovata skákat to.“</w:t>
      </w:r>
    </w:p>
    <w:p>
      <w:pPr/>
      <w:r>
        <w:rPr/>
        <w:t xml:space="preserve">JanPodivínský, student: „Ukazujeme tady například pokus opovrchovém napětí mléka, které se běžně využívá třeba přimytí nádobí. Kapeme v podstatě do mléka potravinářskébarvivo a to pak rozpouštíme pomocí jaru.“ </w:t>
      </w:r>
    </w:p>
    <w:p>
      <w:pPr/>
      <w:r>
        <w:rPr/>
        <w:t xml:space="preserve">Denvědy kromě svého hlavního cíle – popularizaci přírodníchvěd - také zvyšují zájem o studium na gymnáziu. </w:t>
      </w:r>
    </w:p>
    <w:p>
      <w:pPr/>
      <w:r>
        <w:rPr/>
        <w:t xml:space="preserve">JarmilaLázničková, učitelka a pořadatelka: „V loňskémroce se nám přihlásilo na nižší gymnázium 67 dětí a mymůžeme přijmout maximálně 30, takže je vidět, že rodiče,když sem s dětmi přijdou, tak vidí, že ta škola žije, žetady děláme spoustu zajímavých věcí a potom tedy je k námpřihlašují.“</w:t>
      </w:r>
    </w:p>
    <w:p>
      <w:pPr/>
      <w:r>
        <w:rPr/>
        <w:t xml:space="preserve">Denvědy se vždy setkal s velkým zájmem veřejnosti.  Ty letošnípokládají pořadatelé zatím za nejzdařilejší.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0621/den-vedy-na-bruntalskem-gymnaz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2026-06-20T09:51:03+02:00</dcterms:created>
  <dcterms:modified xsi:type="dcterms:W3CDTF">2026-06-20T09:51:03+02:00</dcterms:modified>
</cp:coreProperties>
</file>

<file path=docProps/custom.xml><?xml version="1.0" encoding="utf-8"?>
<Properties xmlns="http://schemas.openxmlformats.org/officeDocument/2006/custom-properties" xmlns:vt="http://schemas.openxmlformats.org/officeDocument/2006/docPropsVTypes"/>
</file>