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má strom, svítit bude za 2 týdny</w:t>
      </w:r>
    </w:p>
    <w:p>
      <w:pPr/>
      <w:r>
        <w:rPr/>
        <w:t xml:space="preserve">Hlavní symbol vánoc už zdobí centrum Nového Jičína - letos je to smrk, který městu darovali manželé Tkadlečkovi z Kunína. </w:t>
      </w:r>
    </w:p>
    <w:p>
      <w:pPr/>
      <w:r>
        <w:rPr/>
        <w:t xml:space="preserve">“Stál za prodejnou pekárny v Kuníně. Dnes jsme ho pokáceli, po dvou metrech zapuštěných do země by měl být vysoký asi 15 metrů. Zdobit se bude příští týden,” informoval Václav Bukovský, ředitel Technických služeb. </w:t>
      </w:r>
    </w:p>
    <w:p>
      <w:pPr/>
      <w:r>
        <w:rPr/>
        <w:t xml:space="preserve">Bezpečná přeprava stromu proběhla za asistence městské policie a jako nadměrný náklad i s vyřízením potřebných povolení. Samotná instalace na náměstí s řádným upevněním do země pak zabrala asi dvě hodiny. </w:t>
      </w:r>
    </w:p>
    <w:p>
      <w:pPr/>
      <w:r>
        <w:rPr/>
        <w:t xml:space="preserve">Štíhlý smrk ozdobí také letos červeno-bílé dekorace. Některé z nich budou úplně nové. </w:t>
      </w:r>
    </w:p>
    <w:p>
      <w:pPr/>
      <w:r>
        <w:rPr/>
        <w:t xml:space="preserve">“A to vánoční světelné klobouky. Celkem jich na stromě bude viset sedm, v průměru mají 65 centimetrů na výšku,” upřesnila Radka Bobková, vedoucí Návštěvnického centra Nový Jičín.</w:t>
      </w:r>
    </w:p>
    <w:p>
      <w:pPr/>
      <w:r>
        <w:rPr/>
        <w:t xml:space="preserve">V podobném duchu se symbolikou klobouků se nese také výzdoba prodejních stánků.  </w:t>
      </w:r>
    </w:p>
    <w:p>
      <w:pPr/>
      <w:r>
        <w:rPr/>
        <w:t xml:space="preserve">V letošním roce investovalo město do vánočních dekorací přibližně 220 tisíc korun. Dřevěné městečko spolu s ulicemi se rozsvítí 1. prosince, samotný strom 5. prosince na Dni s Mikulášem.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31/novy-jicin-uz-ma-strom-svitit-bude-za-2-ty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2026-06-01T10:28:46+02:00</dcterms:created>
  <dcterms:modified xsi:type="dcterms:W3CDTF">2026-06-01T10:28:46+02:00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