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Ski areály v Jeseníkách překvapí novinkami</w:t>
      </w:r>
    </w:p>
    <w:p>
      <w:pPr/>
      <w:r>
        <w:rPr>
          <w:b w:val="1"/>
          <w:bCs w:val="1"/>
        </w:rPr>
        <w:t xml:space="preserve">Skiareály v Jeseníkách překvapí novinkami</w:t>
      </w:r>
    </w:p>
    <w:p>
      <w:pPr/>
      <w:r>
        <w:rPr/>
        <w:t xml:space="preserve">Lyžařskéareály v Jeseníkách se chystají na zimní sezónu. Vůbec prvnízažije nový moderní areál v Horním Václavově. Kopřivná vMalé Morávce zase investovala do super-moderní lanovky se spoustouvychytávek. </w:t>
      </w:r>
    </w:p>
    <w:p>
      <w:pPr/>
      <w:r>
        <w:rPr/>
        <w:t xml:space="preserve">Kopřivnáv Malé Morávce v letošní zimní sezóně přivítá milovníkyzimních sportů velkolepě. A to zbrusu novou šestisedačkovoulanovkou s vyhřívanými sedadly a bublinou, která nejen lyžařeochrání před nepříznivým počasím.</w:t>
      </w:r>
    </w:p>
    <w:p>
      <w:pPr/>
      <w:r>
        <w:rPr/>
        <w:t xml:space="preserve">LiborPetrů,vedoucí ski areálu: „Největšípředností je systém, který umožňuje odpojit sedačku od lana.Tím je ideální pro nástup lyžařů, protože sedačka ve stanicijede pomalu.“</w:t>
      </w:r>
    </w:p>
    <w:p>
      <w:pPr/>
      <w:r>
        <w:rPr/>
        <w:t xml:space="preserve">Každásedačka má navíc svou bezpečnostní závoru, takže z ní zajízdy nikdo nevypadne. A jako jediná v Česku má lanovka předvstupem čidlo, které měří výšku malých lyžařů. </w:t>
      </w:r>
    </w:p>
    <w:p>
      <w:pPr/>
      <w:r>
        <w:rPr/>
        <w:t xml:space="preserve">LiborPetrů</w:t>
      </w:r>
      <w:r>
        <w:rPr>
          <w:b w:val="1"/>
          <w:bCs w:val="1"/>
        </w:rPr>
        <w:t xml:space="preserve">,</w:t>
      </w:r>
      <w:r>
        <w:rPr/>
        <w:t xml:space="preserve">vedoucíski areálu: „Pokudto dítě je malinké, tak automaticky při příjezdu sedačky sepřizvedne plošina pro lepší nastoupení dětí. Přizvednou sevšichni, Dospělí zapadnou a děti si pěkně nastoupí.“</w:t>
      </w:r>
    </w:p>
    <w:p>
      <w:pPr/>
      <w:r>
        <w:rPr/>
        <w:t xml:space="preserve">KarelLežatka, provozovatel: „Tato nová lanovka jede v podstatědvojnásobnou cestovní rychlostí, je to 5 metrů za vteřinu. Takapacita té lanovky je zhruba 3 tisíce lidí za hodinu.“</w:t>
      </w:r>
    </w:p>
    <w:p>
      <w:pPr/>
      <w:r>
        <w:rPr/>
        <w:t xml:space="preserve">Nežnová lanovka zahájí provoz, projde zátěžovými testy s těmitosudy. Nejen tady investovali i do nového zasněžování. Novámoderní zasněžovací děla se objeví například i v Karlově.</w:t>
      </w:r>
    </w:p>
    <w:p>
      <w:pPr/>
      <w:r>
        <w:rPr/>
        <w:t xml:space="preserve">JaroslavLukeš, provozovatel: „V Karlově pod Pradědem se našinávštěvníci mohou těšit na zbrusu novou sjezdovku, dlouhou1400m, začleněnou i do večerního lyžování, dále jsmeinvestovali do nových strojů na úpravu tratí. Co se týká akcí,čekajínás dvě velké akce, první je s ČT sport na vrchol a díkyMS kraji jsme získali olympijský festival, takže na konci únorase Ski aréna Karlov stane přímým účastníkem olympijskýchher.“</w:t>
      </w:r>
    </w:p>
    <w:p>
      <w:pPr/>
      <w:r>
        <w:rPr/>
        <w:t xml:space="preserve">Atěšit se můžeme i na zbrusu nový ski-areál Čerťák v HornímVáclavově. Nabídne 4sedačkovou lanovku a tři modré sjezdovky. Vbudoucnu by mezi středisky mohly pendlovat autobusy. </w:t>
      </w:r>
    </w:p>
    <w:p>
      <w:pPr/>
      <w:r>
        <w:rPr/>
        <w:t xml:space="preserve">JanKrkoška (ANO), náměstek hejtmana MS kraje</w:t>
      </w:r>
      <w:r>
        <w:rPr>
          <w:b w:val="1"/>
          <w:bCs w:val="1"/>
        </w:rPr>
        <w:t xml:space="preserve">:</w:t>
      </w:r>
      <w:r>
        <w:rPr/>
        <w:t xml:space="preserve">„Chtělibysme tady zřídit i kyvadlovou dopravu, která by jezdila zodstavných parkovišť po jednotlivých resortech.“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772/ski-arealy-v-jesenikach-prekvapi-nov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2026-07-02T07:07:09+02:00</dcterms:created>
  <dcterms:modified xsi:type="dcterms:W3CDTF">2026-07-02T07:07:09+02:00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