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29.11.2017,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sv. Mikuláše slaví 110 let</w:t>
      </w:r>
    </w:p>
    <w:p>
      <w:pPr/>
      <w:r>
        <w:rPr/>
        <w:t xml:space="preserve">18.listopadu, přesně před 110 lety, byl v Ludgeřovicíchvysvěcen zdejší novogotický kostel svatého Mikuláše. V  Iniciátorem stavby bylzdejší farář Bitta.</w:t>
      </w:r>
    </w:p>
    <w:p>
      <w:pPr/>
      <w:r>
        <w:rPr/>
        <w:t xml:space="preserve">„ Bylo to složité. Tady platily pruské stavebnípředpisy. A dosáhnout toho, aby se taková stavba povolila, takmusel dokázat, že na to má.“ ohlíží se do historie pamětník a kronikář Ludgeřovic Alois Vjačka.</w:t>
      </w:r>
    </w:p>
    <w:p>
      <w:pPr/>
      <w:r>
        <w:rPr/>
        <w:t xml:space="preserve">Takédíky věřícím ze zdejších farností Markvartovice, Petřkovice,Koblov a Ludgeřovice se podařilo monumentální chrám pro 2000věřících během roku postavit. Dnes je to kulturní památka.</w:t>
      </w:r>
    </w:p>
    <w:p>
      <w:pPr/>
      <w:r>
        <w:rPr/>
        <w:t xml:space="preserve">"Výjimečný je zejména kvůli areálu, který tvoří fara s původními hospodářskými objekty. Vše je vystaveno z režných cihel." popisuje Petra Batkováz  Národního památkového ústavu v Ostravě.</w:t>
      </w:r>
    </w:p>
    <w:p>
      <w:pPr/>
      <w:r>
        <w:rPr/>
        <w:t xml:space="preserve">Jeto třetí kostel v Ludgeřovicích. Nejprve zde stál dřevěný,pak větší zděný a 1907 byl postaven současný novogotickýkostel. Složili se na něj věřící z Koblova, Petřkovic,Ludgeřovic a Markvartovic. Dnes už farnost není tak velká. Ovšemklesá –li  počet věřících na bohoslužbách, o to více kvetesdružování věřících lidí.</w:t>
      </w:r>
    </w:p>
    <w:p>
      <w:pPr/>
      <w:r>
        <w:rPr/>
        <w:t xml:space="preserve">„ Tonení jen o té budově kostela, ale je to o prostoru, o životěspolečenství věřících, že to tady trvá 110 let.“ říká farář Václav Koloničný.</w:t>
      </w:r>
    </w:p>
    <w:p>
      <w:pPr/>
      <w:r>
        <w:rPr/>
        <w:t xml:space="preserve">Oslavy110. výročí vysvěcení Kostela sv. Mikuláše, které  seprolínaly celým letošním rokem. V rámci nich byla např.otevřena obnovená farská cesta z Ludgeřovic do místníčásti Vrablovce.</w:t>
      </w:r>
    </w:p>
    <w:p>
      <w:pPr/>
      <w:r>
        <w:rPr/>
        <w:t xml:space="preserve">Posledníakcí pořádanou v souvislosti s tímto jubileem bylaslavnostní mše, kterou celebroval biskup ostravsko – opavskédiecéze František Lobkowicz.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0816/kostel-sv-mikulase-slavi-1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2026-05-05T12:44:09+02:00</dcterms:created>
  <dcterms:modified xsi:type="dcterms:W3CDTF">2026-05-05T12:44:09+02:00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