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28.11.2017,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Stovky předškoláků na akci Těšíme se do školy</w:t>
      </w:r>
    </w:p>
    <w:p>
      <w:pPr/>
      <w:r>
        <w:rPr>
          <w:b w:val="1"/>
          <w:bCs w:val="1"/>
        </w:rPr>
        <w:t xml:space="preserve">Stovkypředškoláků na akci Těšíme se do školy</w:t>
      </w:r>
    </w:p>
    <w:p>
      <w:pPr/>
      <w:r>
        <w:rPr/>
        <w:t xml:space="preserve">Dětiz bruntálských mateřských škol se každoročně setkávajís dětmi z prvního stupně základní školy Petrin. Letosse toto přátelské setkání konalo už po šesté.</w:t>
      </w:r>
    </w:p>
    <w:p>
      <w:pPr/>
      <w:r>
        <w:rPr/>
        <w:t xml:space="preserve">Setkánínese název Cesta do školy a děti z mateřinek výtvarnětvořily na téma dané tímto názvem Letos se pořadatelé rozhodlipro změnu.</w:t>
      </w:r>
    </w:p>
    <w:p>
      <w:pPr/>
      <w:r>
        <w:rPr/>
        <w:t xml:space="preserve">PavlaSchneiderová, učitelka a organizátorka akce: „My jsme se letosrozhodli pro změnu. Tématem  letošního ročníku je můj andíleknebo můj anděl. Děti si tady vlastně vyrobí svého anděla akromě toho samozřejmě pokračujeme tak jako každý rok ve volnýchkresbách.“ </w:t>
      </w:r>
    </w:p>
    <w:p>
      <w:pPr/>
      <w:r>
        <w:rPr/>
        <w:t xml:space="preserve">Dětemz mateřinek setkání umožňuje poznat školu a seznámit ses budoucími kamarády. Mělo by jim ulehčit nástup do školy,který pro ně představuje velkou změnu. </w:t>
      </w:r>
    </w:p>
    <w:p>
      <w:pPr/>
      <w:r>
        <w:rPr/>
        <w:t xml:space="preserve">Anketa,účastníci akce: „Já maluju vraždící auto.“</w:t>
      </w:r>
    </w:p>
    <w:p>
      <w:pPr/>
      <w:r>
        <w:rPr/>
        <w:t xml:space="preserve">„Traktor.“</w:t>
      </w:r>
    </w:p>
    <w:p>
      <w:pPr/>
      <w:r>
        <w:rPr/>
        <w:t xml:space="preserve">„Domečeks dárkama.“</w:t>
      </w:r>
    </w:p>
    <w:p>
      <w:pPr/>
      <w:r>
        <w:rPr/>
        <w:t xml:space="preserve">„Vánoce.“</w:t>
      </w:r>
    </w:p>
    <w:p>
      <w:pPr/>
      <w:r>
        <w:rPr/>
        <w:t xml:space="preserve">„ Dům.“</w:t>
      </w:r>
    </w:p>
    <w:p>
      <w:pPr/>
      <w:r>
        <w:rPr/>
        <w:t xml:space="preserve">„Malujumaincraft.!</w:t>
      </w:r>
    </w:p>
    <w:p>
      <w:pPr/>
      <w:r>
        <w:rPr/>
        <w:t xml:space="preserve">„Maincraft.“</w:t>
      </w:r>
    </w:p>
    <w:p>
      <w:pPr/>
      <w:r>
        <w:rPr/>
        <w:t xml:space="preserve">„ Mymalujeme tanka.“</w:t>
      </w:r>
    </w:p>
    <w:p>
      <w:pPr/>
      <w:r>
        <w:rPr/>
        <w:t xml:space="preserve">„Tanka.“</w:t>
      </w:r>
    </w:p>
    <w:p>
      <w:pPr/>
      <w:r>
        <w:rPr/>
        <w:t xml:space="preserve">LetošníCesty doi školy se zúčastnilo na 350 dětí z mateřskýchškol. Příprava tak velké akce  vyžaduje spoustu práce.</w:t>
      </w:r>
    </w:p>
    <w:p>
      <w:pPr/>
      <w:r>
        <w:rPr/>
        <w:t xml:space="preserve">PavlaSchneiderová, učitelka a organizátorka akce: „Ráda bychpoděkovala všem kolegům, kteří mi s organizací pomáhají,našim dětem z druhého stupně, které pomohly s přípravoua také městu Bruntál za finanční  podporu naší akce.“</w:t>
      </w:r>
    </w:p>
    <w:p>
      <w:pPr/>
      <w:r>
        <w:rPr/>
        <w:t xml:space="preserve">Všechny děti dostaly na závěr od pořadatelů sladkosti a drobné dárky.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822/stovky-predskolaku-na-akci-tesime-se-d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2026-06-23T02:13:22+02:00</dcterms:created>
  <dcterms:modified xsi:type="dcterms:W3CDTF">2026-06-23T02:13:22+02:00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