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Plynaři oznámili kácení více než 80 stromů</w:t>
      </w:r>
    </w:p>
    <w:p>
      <w:pPr/>
      <w:r>
        <w:rPr/>
        <w:t xml:space="preserve">Na stromech zejména v sídlištích se oranžové značky začaly objevovat postupně už od loňského roku. Teď plynárenská společnost městu oznámila, že 84 dřevin pokácí.</w:t>
      </w:r>
    </w:p>
    <w:p>
      <w:pPr/>
      <w:r>
        <w:rPr/>
        <w:t xml:space="preserve">“My budeme provádět odstraňování vegetace v ochranných pásmech plynovodů. Jedná se z naší strany o zákonnou povinnost,” potvrdil Pavel Zajíc, tiskový mluvčí Innogy.  </w:t>
      </w:r>
    </w:p>
    <w:p>
      <w:pPr/>
      <w:r>
        <w:rPr/>
        <w:t xml:space="preserve">Přestože v těchto případech orgán ochrany přírody nemá velké pravomoci kácení zabránit, radnice s takovýmto rozsahem preventivního odstarňování stromů nesouhlasí a s plynárenskou společností jedná.</w:t>
      </w:r>
    </w:p>
    <w:p>
      <w:pPr/>
      <w:r>
        <w:rPr/>
        <w:t xml:space="preserve">“Jde o stromy, které byly vysazování po zbudování sídlišť, takže jsou na místě čtyřicet, padesát let, takže de facto dorostly konečných rozměrů a jsou v té nejlepší fázi svého života. Nechali jsme zpracovat znalecký posudek, ten určil hodnotu těchto stromů na více než jeden milion korun,” poznamenala Olga Kubálková, Odbor životního prostředí MěÚ Nový Jičín.</w:t>
      </w:r>
    </w:p>
    <w:p>
      <w:pPr/>
      <w:r>
        <w:rPr/>
        <w:t xml:space="preserve">Zmizet by mělo například těchto 5 bříz z ulice U Jičínky.  </w:t>
      </w:r>
    </w:p>
    <w:p>
      <w:pPr/>
      <w:r>
        <w:rPr/>
        <w:t xml:space="preserve">“Pamatuji si dokonce, kdy tady ty břízy byly vysazované a máme k nim velký citový vztah. Hrozně nás roztrpčilo, když jsem se dozvěděli, že spadají do toho hromadného vykácení. Vadí nám to a chtěli bychom s tím něco udělat,” uvedla Pavla Kravčenková, obyvatelka ulice u Jičínky v NJ. </w:t>
      </w:r>
    </w:p>
    <w:p>
      <w:pPr/>
      <w:r>
        <w:rPr/>
        <w:t xml:space="preserve">“Tady hrozí, že se pokácí velké množství stromů, které vůbec pokáceny být nemusí. Protože v budoucnu tam žádný problém třeba nebude. Zdá se nám lepší způsob řešit to tím havarijním způsobem, kácet až ve chvíli, kdy je to opravdu potřeba. Jsme ochotni dojít k nějakému kompromisu, kdy i my sami řekneme, ano, těchto deset stromů pokácíme, ale toto množství nám přijde veliké,” míní Ondřej Syrovátka (SZ), místostarosta Nového Jičína.</w:t>
      </w:r>
    </w:p>
    <w:p>
      <w:pPr/>
      <w:r>
        <w:rPr/>
        <w:t xml:space="preserve">“Pochopitelně jsme si vědomi určitých negativních dopadů zejména vzhledem k veřejnosti a snažíme se s vedením města jednat, ale chtěl bych zdůraznit, že náš prvotní zájem a aspekt je zajištění bezpečných a spolehlivých dodávek zemního plynu pro občany Nového Jičína,” zdůraznil Pavel Zajíc. </w:t>
      </w:r>
    </w:p>
    <w:p>
      <w:pPr/>
      <w:r>
        <w:rPr/>
        <w:t xml:space="preserve">Mluvčí společnosti Innogy dodal, že letos k určitému kácení rozhodně dojde.</w:t>
      </w:r>
    </w:p>
    <w:p>
      <w:pPr/>
      <w:r>
        <w:rPr/>
        <w:t xml:space="preserve">Označené stromy jsou napříč celým městem, na ulicích Dlouhá, Gregorova, Dvořákova, U Jičínky, Luční a dalších.  </w:t>
      </w:r>
    </w:p>
    <w:p>
      <w:pPr/>
      <w:r>
        <w:rPr/>
        <w:t xml:space="preserve">“Ty stromy neplní jen estetickou funkci, ale také ekologickou. Zadržují vodu v daném místě, zachytávají polétavý prach, takže přispívají ke kvalitě ovzduší, a to je důležité nejen pro přírodu, ale pro lidi, kteří v té lokalitě bydlí,” dodal místostarosta.</w:t>
      </w:r>
    </w:p>
    <w:p>
      <w:pPr/>
      <w:r>
        <w:rPr/>
        <w:t xml:space="preserve">Nahradit tyto stromy v daných místech, zejména v sídlištích, je komplikované právě vzhledem k tomu, že pod povrchem vede celá řada inženýrských sítí.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71/plynari-oznamili-kaceni-vice-nez-80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2026-07-22T19:23:01+02:00</dcterms:created>
  <dcterms:modified xsi:type="dcterms:W3CDTF">2026-07-22T19:23:01+02:00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