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ve Frenštátě p. R. se protáhne</w:t>
      </w:r>
    </w:p>
    <w:p>
      <w:pPr/>
      <w:r>
        <w:rPr/>
        <w:t xml:space="preserve">Od pátku 1. prosince už tady přes Lánský potok ve Frenštátě pod Radhoštěm měla opět projíždět auta. Nicméně rekonstrukce mostu má asi 3 týdny zpoždění. Důvodem byly nepříznivé vlivy počasí zejména v říjnu.</w:t>
      </w:r>
    </w:p>
    <w:p>
      <w:pPr/>
      <w:r>
        <w:rPr/>
        <w:t xml:space="preserve">“Ty deště přišly zrovna v období, kdy jsme měli nachystánu betonáž mostních křídel. Voda nám před betonáží tato křídla zatopila,” uvedl Jan Janotka, Odbor investic a rozvoje, MěÚ Frenštát pod Radhoštěm.</w:t>
      </w:r>
    </w:p>
    <w:p>
      <w:pPr/>
      <w:r>
        <w:rPr/>
        <w:t xml:space="preserve">“Bohužel chybí nám skutečně malá část, abychom most dokončili. Jedná se o finální povrchové úpravy, které shodou okolností se sněhem nejdou provést, ale věříme tomu, že se nám to podaří do 16. prosince zvládnout,” potvrdil  Pavel Veselý, stavbyvedoucí, Stavby a statika. </w:t>
      </w:r>
    </w:p>
    <w:p>
      <w:pPr/>
      <w:r>
        <w:rPr/>
        <w:t xml:space="preserve">Most by pak měl být otevřen 18. prosince. Do té doby bude pokračovat objížďka a mimo provoz  budou rovněž dvě autobusové zastávky v této lokalitě.</w:t>
      </w:r>
    </w:p>
    <w:p>
      <w:pPr/>
      <w:r>
        <w:rPr/>
        <w:t xml:space="preserve">“Tento most leží na silnici, která spojuje centrum města s lokalitou Kopaná, tato silnice je také často využívána nákladní dopravou,” doplnil pracovník frenštátské radnice.  </w:t>
      </w:r>
    </w:p>
    <w:p>
      <w:pPr/>
      <w:r>
        <w:rPr/>
        <w:t xml:space="preserve">Oprava mostu, který byl v havarijním stavu, začala v červenci. Starý byl zbourán a na jeho místě stojí nový. Náklady na komplexní rekonstrukci dosáhly více než 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04/oprava-mostu-ve-frenstate-p-r-se-prota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2026-05-31T02:43:13+02:00</dcterms:created>
  <dcterms:modified xsi:type="dcterms:W3CDTF">2026-05-31T02:43:13+02:00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