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5.12.2017,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zámku zažijete vánoční tradice</w:t>
      </w:r>
    </w:p>
    <w:p>
      <w:pPr/>
      <w:r>
        <w:rPr>
          <w:b w:val="1"/>
          <w:bCs w:val="1"/>
        </w:rPr>
        <w:t xml:space="preserve">Nabruntálském zámku zažijete vánoční tradice</w:t>
      </w:r>
    </w:p>
    <w:p>
      <w:pPr/>
      <w:r>
        <w:rPr/>
        <w:t xml:space="preserve">Bruntálskémuzeum připravilo poslední výstavu letošního roku. Jmenuje seKouzlo vánoc aneb vánoční čarování a ke zhlédnutí je v malévýstavní síni bruntálského zámku.</w:t>
      </w:r>
    </w:p>
    <w:p>
      <w:pPr/>
      <w:r>
        <w:rPr/>
        <w:t xml:space="preserve">Výstavase tematicky vztahuje k blížícím se vánočním svátkům.Ukazuje, jak se slavily Vánoce ve městě a jak na vesnici. </w:t>
      </w:r>
    </w:p>
    <w:p>
      <w:pPr/>
      <w:r>
        <w:rPr/>
        <w:t xml:space="preserve">KvětoslavaMálková, autorka výstavy: „V podstatě se snažíme ukázatten kontrast, jaký byl nejen ve vybavení domácnosti, ale i vezvycích, které se v nich dodržovaly. Například ve vesnickéjizbě nenajdete vánoční stromeček, protože ten byl v 19.století ještě zvykem novým.“</w:t>
      </w:r>
    </w:p>
    <w:p>
      <w:pPr/>
      <w:r>
        <w:rPr/>
        <w:t xml:space="preserve">Dárkysi lidé na vesnicích kladli k betlémům. Vánoční stromekse zde objevuje až na přelomu 19. a 20. století. </w:t>
      </w:r>
    </w:p>
    <w:p>
      <w:pPr/>
      <w:r>
        <w:rPr/>
        <w:t xml:space="preserve">Anketa,návštěvníci výstavy: „My nedodržujeme moc vánočních zvyků,rozkrajujeme jablíčka, ale žádné nějaké velké tradicenedodržuji.“</w:t>
      </w:r>
    </w:p>
    <w:p>
      <w:pPr/>
      <w:r>
        <w:rPr/>
        <w:t xml:space="preserve">„Mymáme na štědrovečerní večeři čočku v nějaké podobě az dědečkových dob vlastně vzpomínal, že vždycky mělipomeranč, vzácnost na vánoce, a celá rodina, když se sešla ustromečku, tak pomeranč rozloupli a každý si vzal dílek, aby serodina zase po roce sešla.“</w:t>
      </w:r>
    </w:p>
    <w:p>
      <w:pPr/>
      <w:r>
        <w:rPr/>
        <w:t xml:space="preserve">„Krájímejablíčka, lijeme olovo, hážeme střevíc, i když se dneska užnemá kdo vdávat.“</w:t>
      </w:r>
    </w:p>
    <w:p>
      <w:pPr/>
      <w:r>
        <w:rPr/>
        <w:t xml:space="preserve">Výstavaje, jak se dnes říká, interaktivní.  Lidé si zde mohou vyzkoušetněkteré tradiční vánoční zvyky.</w:t>
      </w:r>
    </w:p>
    <w:p>
      <w:pPr/>
      <w:r>
        <w:rPr/>
        <w:t xml:space="preserve">KvětoslavaMálková, autorka výstavy: „Krájení jablíček, louskáníořechů nebo věštění suchých měsíců v roce pomocíjablečných jadérek. Taky si mou vyzkoušet vánoční čarovánípomocí lití olova nebo pouštění lodiček.“</w:t>
      </w:r>
    </w:p>
    <w:p>
      <w:pPr/>
      <w:r>
        <w:rPr/>
        <w:t xml:space="preserve">Navýstavě je možné podívat si i na to, jaké dárky si lidédávali a jsou zde vystaveny i dobové vánoční pohlednice aozdoby.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920/na-bruntalskem-zamku-zazijete-vanocni-tra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2026-05-12T20:59:06+02:00</dcterms:created>
  <dcterms:modified xsi:type="dcterms:W3CDTF">2026-05-12T20:59:06+02:00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