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5.12.2017,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stále pátrá po muži, který přepadl benzínku</w:t>
      </w:r>
    </w:p>
    <w:p>
      <w:pPr/>
      <w:r>
        <w:rPr/>
        <w:t xml:space="preserve">Nejdříve pocit překvapení a pak strachu zažila pracovnice čerpací stanice v Havířově-Podlesí 27. listopadu po sedmé ranní hodině. Neznámý muž ji ohrožoval nožem a požadoval peníze. Duchapřítomná žena stihla stisknout nouzové tlačítko a čekala na pomoc. Pachateli se však podařilo uniknout.</w:t>
      </w:r>
    </w:p>
    <w:p>
      <w:pPr/>
      <w:r>
        <w:rPr/>
        <w:t xml:space="preserve">paní Dana, obsluha čerpací stanice: “Já jsem si nejdříve myslela, že si ze mě dělá srandu. Moje první reakce byla, co se děje a začala jsem na něho mluvit. On znervózněl a začal chtít více peníze. Já jsem zrovna měla ráno kasu prázdnou. Možná potřeboval peníze na fet”.</w:t>
      </w:r>
    </w:p>
    <w:p>
      <w:pPr/>
      <w:r>
        <w:rPr/>
        <w:t xml:space="preserve">Policii se ani po více než týdnu nepodařilo pachatele zadržet. Proto žádá o pomoc veřejnost.</w:t>
      </w:r>
    </w:p>
    <w:p>
      <w:pPr/>
      <w:r>
        <w:rPr/>
        <w:t xml:space="preserve">Zlatuše Viačková, mluvčí PČR Karviná: “Kriminalisté zajistili záběry z průmyslových kamer, které jsou na benzínové čerpací stanici. Na nich jde vidět, že pod pohrůžkou použití nože neznámý pachatel donutil obsluhu k vydání peněz a krabičky cigaret. Proto se kriminalisté obrací na veřejnost s žádostí o pomoc”.</w:t>
      </w:r>
    </w:p>
    <w:p>
      <w:pPr/>
      <w:r>
        <w:rPr/>
        <w:t xml:space="preserve">Kdo pachatele poznal, může volat na linku 158. Muži za ozbrojenou loupež hrozí až 10 let za mřížemi.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0930/policie-stale-patra-po-muzi-ktery-prepadl-benzi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2026-05-19T14:53:16+02:00</dcterms:created>
  <dcterms:modified xsi:type="dcterms:W3CDTF">2026-05-19T14:53:16+02:00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