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NJ dostala k výročí novou fasádu</w:t>
      </w:r>
    </w:p>
    <w:p>
      <w:pPr/>
      <w:r>
        <w:rPr/>
        <w:t xml:space="preserve">Novorenesanční budova Tyršovy školy je výraznou dominantou bývalé okružní třídy v centru Nového Jičína. Poslední velká rekonstrukce, která ji dala současnou podobu, se uskutečnila v roce 1994.</w:t>
      </w:r>
    </w:p>
    <w:p>
      <w:pPr/>
      <w:r>
        <w:rPr/>
        <w:t xml:space="preserve">“My jsme v letošním roce oslavili 130 let školy. Jsme samozřejmě rádi, že jsem mohli školu opravit, protože už jsem byli poslední škola v Novém Jičíně, která neměla opravnou fasádu,”  sdělila Magda Trávníčková, ředitelka Základní školy Tyršova Nový Jičín</w:t>
      </w:r>
    </w:p>
    <w:p>
      <w:pPr/>
      <w:r>
        <w:rPr/>
        <w:t xml:space="preserve">“Ty ostatní byly opraveny z dotací, ale u Základní školy Tyršova to nešlo, tam jsme nesplňovali ta kritéria a bodové hodnocení, takže jsme ty penízky našly,” uvedl Jaroslav Dvořák (ČSSD), starosta Nového Jičína.</w:t>
      </w:r>
    </w:p>
    <w:p>
      <w:pPr/>
      <w:r>
        <w:rPr/>
        <w:t xml:space="preserve">Oprava fasády, výměna střešní krytiny a některých část krovů přišly na více než 8 milionů korun. Práce začaly v polovině prázdnin a protáhly se až do průběhu školního roku. Žáky ale žádné výjimečné volno nečekalo. </w:t>
      </w:r>
    </w:p>
    <w:p>
      <w:pPr/>
      <w:r>
        <w:rPr/>
        <w:t xml:space="preserve">“Nebyl problém zajistit provoz školy i při stavbě,” podotkla ředitelka školy. </w:t>
      </w:r>
    </w:p>
    <w:p>
      <w:pPr/>
      <w:r>
        <w:rPr/>
        <w:t xml:space="preserve">Naopak už s dotací opraví město v příštím roce také budovu družiny této školy. V rozpočtu jsou nachystány 4 miliony, již přiklepnutá dotace činí něco přes milion.   </w:t>
      </w:r>
    </w:p>
    <w:p>
      <w:pPr/>
      <w:r>
        <w:rPr/>
        <w:t xml:space="preserve">Postupně město upravuje také vnitřní prostory všech čtyř škol, které jsou na jeho území. </w:t>
      </w:r>
    </w:p>
    <w:p>
      <w:pPr/>
      <w:r>
        <w:rPr/>
        <w:t xml:space="preserve">“Takže se dělají postupně například elektroinstalace, ale celkově si myslím, že ty školy jsou v dobrém stavu,” míní starosta. </w:t>
      </w:r>
    </w:p>
    <w:p>
      <w:pPr/>
      <w:r>
        <w:rPr/>
        <w:t xml:space="preserve">Konkrétně na Tyršově by se ale ještě rádi dočkali třeba nových šaten.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65/skola-v-nj-dostala-k-vyroci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2026-07-23T02:18:21+02:00</dcterms:created>
  <dcterms:modified xsi:type="dcterms:W3CDTF">2026-07-23T02:18:21+02:00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