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9.12.2017,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slavnost rozsvítila strom </w:t>
      </w:r>
    </w:p>
    <w:p>
      <w:pPr/>
      <w:r>
        <w:rPr/>
        <w:t xml:space="preserve">Program plný Mikulášů, andělů a čertů připravilo pro malé a velké Středisko volného času Fokus. Radnice pro tyto účely posloužila jako peklo a Luciferovi pomocníci tu četli z knihy hříchů.</w:t>
      </w:r>
    </w:p>
    <w:p>
      <w:pPr/>
      <w:r>
        <w:rPr/>
        <w:t xml:space="preserve">“Jsou tady takové lehčí, jestli si nečistí zuby a neuklízí pokoj.  A potom jsou tady takové vážné, za které si je bereme hned, a to jsou takové, jestli bijí kamarády, neposlouchají paní učitelky, ubližují zvířátkům a nebo jestli se posmívají,” listoval v pekelné knize čert.  </w:t>
      </w:r>
    </w:p>
    <w:p>
      <w:pPr/>
      <w:r>
        <w:rPr/>
        <w:t xml:space="preserve">“Pokud se opravdu prokáže, že někdo zlobil  a má nějaký hříšek, tak se ho pokusíme dostat do pytle, ale je to opravdu těžké, protože jsou tady asi jen hodné děti,” podotkla Dana Dokládalová, SVČ Fokus Nový Jičín.</w:t>
      </w:r>
    </w:p>
    <w:p>
      <w:pPr/>
      <w:r>
        <w:rPr/>
        <w:t xml:space="preserve">Stejně tak kolem čertů bez újmy proklouzl starosta města.  </w:t>
      </w:r>
    </w:p>
    <w:p>
      <w:pPr/>
      <w:r>
        <w:rPr/>
        <w:t xml:space="preserve">“U nás na radnici je tedy dost veliké peklo, když jsem šel na zahájení Dne s Mikulášem, tak si mě chtěli čerti odnést, ale nakonec se jim to nepovedlo. Myslím si, že je to trošku symbolické a musím říct, že jsem se tomu zasmál,” reagoval Jaroslav Dvořák (ČSSD), starosta Nového Jičína.</w:t>
      </w:r>
    </w:p>
    <w:p>
      <w:pPr/>
      <w:r>
        <w:rPr/>
        <w:t xml:space="preserve">Naproti tomu na druhé straně náměstí na Staré poště se usadily nebeské bytosti.  </w:t>
      </w:r>
    </w:p>
    <w:p>
      <w:pPr/>
      <w:r>
        <w:rPr/>
        <w:t xml:space="preserve">“My tady máme andělskou poštu. Děti tu dají dopis Ježíškovi do košíku a ten košík se vytáhne nahoru, jako kdyby do nebe,” pousmála se dívka v </w:t>
      </w:r>
    </w:p>
    <w:p>
      <w:pPr/>
      <w:r>
        <w:rPr/>
        <w:t xml:space="preserve">Program pak pokračoval vystoupením kroužků Střediska volného času Fokus a s blížícím se soumrakem zaujalo místo na náměstí divadlo obřích loutek.</w:t>
      </w:r>
    </w:p>
    <w:p>
      <w:pPr/>
      <w:r>
        <w:rPr/>
        <w:t xml:space="preserve">Čes, který zbýval do slavnostního rozsvícení stromu, si zejména přítomné děti krátily také přemýšlením o svých vánočních přáních.</w:t>
      </w:r>
    </w:p>
    <w:p>
      <w:pPr/>
      <w:r>
        <w:rPr/>
        <w:t xml:space="preserve">Přesně v 17 hodin se vánoční strom rozzářil.</w:t>
      </w:r>
    </w:p>
    <w:p>
      <w:pPr/>
      <w:r>
        <w:rPr/>
        <w:t xml:space="preserve">Patnáct metrů vysoký smrk bude ozdobou náměstí až do Tří králů.  Samotný vánoční jarmark s kulturním programem potrvá do 24. prosince. 1. ledna se pak Novojičíňáci mohou na náměstí vydat ještě jednou na novoroční ohňostroj.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73/mikulasska-slavnost-rozsvitila-stro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2026-07-22T04:31:20+02:00</dcterms:created>
  <dcterms:modified xsi:type="dcterms:W3CDTF">2026-07-22T04:31:20+02:00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