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podporuje opravy církevních památek</w:t>
      </w:r>
    </w:p>
    <w:p>
      <w:pPr/>
      <w:r>
        <w:rPr/>
        <w:t xml:space="preserve">V oblasti záchovy kulturních památek směřovaly letos investice novojičínské radnice do výrazných historických staveb, jako jsou Stará pošta nebo Hotel Praha. Dostalo se ale rovněž na církevní památky.</w:t>
      </w:r>
    </w:p>
    <w:p>
      <w:pPr/>
      <w:r>
        <w:rPr/>
        <w:t xml:space="preserve">“Také se restaurovaly oltáře v kostele sv. Mikuláše v Žilině a v Novém Jičíně Nanebevzetí Panny Marie,” uvedla Marie Machková, tisková mluvčí MěÚ Nový Jičín. </w:t>
      </w:r>
    </w:p>
    <w:p>
      <w:pPr/>
      <w:r>
        <w:rPr/>
        <w:t xml:space="preserve">“Bylo plánováno, že se opraví oba dva boční oltáře, což se podařilo. Peníze darovalo město, odbor kultury, a velmi nám pomohl benefiční koncert dnes již bývalého ministra Jurečky,”  sdělil Jaroslav Perútka (KDU-ČSL), předseda osadního výboru v Žilině.</w:t>
      </w:r>
    </w:p>
    <w:p>
      <w:pPr/>
      <w:r>
        <w:rPr/>
        <w:t xml:space="preserve">Oprava oltářů přišla na více než 600 tisíc korun. Dotace šla také z ministerstva kultury a 150 tisíci přispěla farnost. Nový Jičín investoval ze svého rozpočtu zhruba 220 tisíc korun. </w:t>
      </w:r>
    </w:p>
    <w:p>
      <w:pPr/>
      <w:r>
        <w:rPr/>
        <w:t xml:space="preserve">“Na území Nového Jičína je 98 kulturních památek, z toho téměř čtyři desítky jsou v majetku města. V letošním roce zdejší radnice investovala do obnovy kulturních památek více než 11 milionů korun,” upřesnila novojičínská mluvčí. </w:t>
      </w:r>
    </w:p>
    <w:p>
      <w:pPr/>
      <w:r>
        <w:rPr/>
        <w:t xml:space="preserve">Postupným restaurátorským procesem prochází žilinský kostel už léta a pokračovat bude pravděpodobně i v příštím roce.  </w:t>
      </w:r>
    </w:p>
    <w:p>
      <w:pPr/>
      <w:r>
        <w:rPr/>
        <w:t xml:space="preserve">“Plánována je ještě oprava hlavního oltáře a kazatelny,” doplnil předseda žilinského osadního výboru.</w:t>
      </w:r>
    </w:p>
    <w:p>
      <w:pPr/>
      <w:r>
        <w:rPr/>
        <w:t xml:space="preserve">Ve svých základech pochází kostel sv. Mikuláše z období gotiky, z konce 14. století. Je nejstarším chrámem bývalého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70/novy-jicin-podporuje-opravy-cirkevni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2026-07-21T22:33:43+02:00</dcterms:created>
  <dcterms:modified xsi:type="dcterms:W3CDTF">2026-07-21T22:33:43+02:00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