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18.12.2017,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zavraždil syn svou matku</w:t>
      </w:r>
    </w:p>
    <w:p>
      <w:pPr/>
      <w:r>
        <w:rPr/>
        <w:t xml:space="preserve">Ve středu 6. prosince se krátce před půlnocí ozval panelákem ve Frýdku-Místku křik, ze kterého tuhla krev v žilách. Vyděšení obyvatelé se probudili. Řev se ozýval z bytu ve druhém patře, kde bydlela 52letá žena se svým synem. </w:t>
      </w:r>
    </w:p>
    <w:p>
      <w:pPr/>
      <w:r>
        <w:rPr/>
        <w:t xml:space="preserve">sousedka: “Slyšeli jsme hluk, takový nepříjemný křik….mužský a pak ženský pláč a potom spíše skřeky.” </w:t>
      </w:r>
    </w:p>
    <w:p>
      <w:pPr/>
      <w:r>
        <w:rPr/>
        <w:t xml:space="preserve">Sousedé přivolali policii. Ta byla na místě za pár minut a dobývala se do bytu. Dveře jim nakonec otevřel právě 26letý syn.</w:t>
      </w:r>
    </w:p>
    <w:p>
      <w:pPr/>
      <w:r>
        <w:rPr/>
        <w:t xml:space="preserve">sousedka: “Byl agresivní, museli ho zpacifikovat. Dali mu náramky a tady ho nechali.”</w:t>
      </w:r>
    </w:p>
    <w:p>
      <w:pPr/>
      <w:r>
        <w:rPr/>
        <w:t xml:space="preserve">Když policisté zjistili, co se stalo, na místo zavolali také zdravotnickou záchrannou službu. </w:t>
      </w:r>
    </w:p>
    <w:p>
      <w:pPr/>
      <w:r>
        <w:rPr/>
        <w:t xml:space="preserve">Lukáš Humpl, mluvčí Zdravotnické záchranné služby: “Pacientka byla bez známek života s vícečetnými poraněními. Na místě už byla policie. Resuscitace byla neúspěšná.”  </w:t>
      </w:r>
    </w:p>
    <w:p>
      <w:pPr/>
      <w:r>
        <w:rPr/>
        <w:t xml:space="preserve">Mladík byl v takovém stavu, že ho policisté nevezli do cely, ale na psychiatrii. Zatím nebyl kvůli špatnému zdravotnímu stavu ani obviněn z vraždy.</w:t>
      </w:r>
    </w:p>
    <w:p>
      <w:pPr/>
      <w:r>
        <w:rPr/>
        <w:t xml:space="preserve">Richard Palát, mluvčí PČR MS kraje: “Kriminalisté prověřují motiv a veškeré okolnosti, které mohou mít vliv na trestněprávní odpovědnost podezřelého.”</w:t>
      </w:r>
    </w:p>
    <w:p>
      <w:pPr/>
      <w:r>
        <w:rPr/>
        <w:t xml:space="preserve">Vrah musí být důkladně vyšetřen, zda je za své jednání zodpovědný. Pokud se ukáže, že trpí například schizofrenií, zřejmě skončí za mřížemi psychiatrické léčebny na dlouhou dobu a možná i na zbytek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076/ve-frydkumistku-zavrazdil-syn-svou-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2026-07-14T20:44:02+02:00</dcterms:created>
  <dcterms:modified xsi:type="dcterms:W3CDTF">2026-07-14T20:44:02+02:00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