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19.12.2017,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Počítačové kurzy senioři v Karviné vítají</w:t>
      </w:r>
    </w:p>
    <w:p>
      <w:pPr/>
      <w:r>
        <w:rPr/>
        <w:t xml:space="preserve">Už podruhé mohli senioři z karvinských městských klubů absolvovat základní kurz práce s počítačem. Lekce pro ně zorganizoval ve spolupráci s knihovnou odbor sociální magistrátu města.</w:t>
      </w:r>
    </w:p>
    <w:p>
      <w:pPr/>
      <w:r>
        <w:rPr/>
        <w:t xml:space="preserve">Martina Smužová, vedoucí odboru sociálního MMK: “Letos se tohoto školení zúčastnilo 19 seniorů, kteří se zdokonalovali v počítači, podle jejich zpětné vazby vypadá, že se nám to podařilo a malými krůčky se nám posouvají v té své zdatnosti být v počítačích dobrý.”</w:t>
      </w:r>
    </w:p>
    <w:p>
      <w:pPr/>
      <w:r>
        <w:rPr/>
        <w:t xml:space="preserve">anketa, účastníci kurzu: “Já jsem úplný začátečník, viděla jsem počítač z ponorky a naučila jsem se. Mám tablet, jedu na tabletu teď doma  a jsem ráda, že jsem se něco naučila.” “Co už umíte s počítačem? Na internetu mail poslat, vybrat mail, do googlu nebo na mapy, co člověk potřebuje.”</w:t>
      </w:r>
    </w:p>
    <w:p>
      <w:pPr/>
      <w:r>
        <w:rPr/>
        <w:t xml:space="preserve">Senioři se vše stihli naučit během deseti lekcí.</w:t>
      </w:r>
    </w:p>
    <w:p>
      <w:pPr/>
      <w:r>
        <w:rPr/>
        <w:t xml:space="preserve">Kateřin Czyžová,knihovnice: “Se naučili základy práce ve wordu, excelu, powerpointu, naučili se pracovat s internetem, tudíž vyhledávat informace, založit si email, využívat ho, posílat obrázky, texty a mezi sebou si dopisovat.”</w:t>
      </w:r>
    </w:p>
    <w:p>
      <w:pPr/>
      <w:r>
        <w:rPr/>
        <w:t xml:space="preserve">O výuku práce s počítačem je mezi seniory stále zájem, je tedy pravděpodobné, že další možnost naučit se s ním pracovat, dostanou i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081/pocitacove-kurzy-seniori-v-karvine-vit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2026-05-02T18:22:13+02:00</dcterms:created>
  <dcterms:modified xsi:type="dcterms:W3CDTF">2026-05-02T18:22:13+02:00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