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Dukelská kasárna - tři stovky nových bytů</w:t>
      </w:r>
    </w:p>
    <w:p>
      <w:pPr/>
      <w:r>
        <w:rPr/>
        <w:t xml:space="preserve">Areál Dukelských kasáren z 19. století v sobě skrývá velký potenciál. Část plochy je využitá, většina však leží už 10 let ladem, poté, co odtud odešli poslední vojáci. Centrální část jedenácti hektarového areálu s historickými budovami zatím zůstane tak, jak je. Ovšem navazující sklady, správní budovy a maštale půjdou k zemi. Namísto nich zde budou byty. Varianta, kterou architekti navrhují, obsahuje samostatně stojící domy.</w:t>
      </w:r>
    </w:p>
    <w:p>
      <w:pPr/>
      <w:r>
        <w:rPr/>
        <w:t xml:space="preserve">„Zalíbila se nám tím, že mohla vytvořit jednotlivé skupiny bytových domů, které se mohou zadávat jednotlivým skupinám developerům a skýtá nám to variabilitu.“ vysvětluje Petr Stanjura, hlavní architekt města Opavy.</w:t>
      </w:r>
    </w:p>
    <w:p>
      <w:pPr/>
      <w:r>
        <w:rPr/>
        <w:t xml:space="preserve">Domy budou čtyřpodlažní a každý byt bude mít k dispozici malou zahrádku či terasu.</w:t>
      </w:r>
    </w:p>
    <w:p>
      <w:pPr/>
      <w:r>
        <w:rPr/>
        <w:t xml:space="preserve">Počítá se s 315 byty o velkosti 50- 100 m čtverečních. Parkování bude částečně řešeno podzemními garážemi.</w:t>
      </w:r>
    </w:p>
    <w:p>
      <w:pPr/>
      <w:r>
        <w:rPr/>
        <w:t xml:space="preserve">Autoři architektonicko – urbanistické studie řešili také chybějící propojení této lokality s přilehlými částmi města.</w:t>
      </w:r>
    </w:p>
    <w:p>
      <w:pPr/>
      <w:r>
        <w:rPr/>
        <w:t xml:space="preserve">„Kromě bytových domů jsme tam navrhovali i propojení s pěší lávkou mezi Bochenkovou ulicí. Dále jsme navrhovali liniový park.” přibližuje autor studie Tomáš Bindr.</w:t>
      </w:r>
    </w:p>
    <w:p>
      <w:pPr/>
      <w:r>
        <w:rPr/>
        <w:t xml:space="preserve">Ten vytvoří přirozenou bariéru k železnici, která tudy prochází. Jednotlivé domy by měly mít kolem sebe dostatek volného prostranství i zeleně, kterou budou tvořit z velké části zdejší vzrostlé stromy.</w:t>
      </w:r>
    </w:p>
    <w:p>
      <w:pPr/>
      <w:r>
        <w:rPr/>
        <w:t xml:space="preserve">„Budeme připravovat projektovou dokumentaci pro páteřní komunikaci, pro základní sítě, aby případný investor měl uspořený nějaký čas.“ říká primátor Opavy Radim Křupala (ČSSD). </w:t>
      </w:r>
    </w:p>
    <w:p>
      <w:pPr/>
      <w:r>
        <w:rPr/>
        <w:t xml:space="preserve">Příští rok dojde k demolici starých objektů na asi dvou hektarové ploše, kde mají nové domy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96/dukelska-kasarna--tri-stovky-no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2026-06-20T00:08:34+02:00</dcterms:created>
  <dcterms:modified xsi:type="dcterms:W3CDTF">2026-06-20T00:08:34+02:00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