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hojném počtu vyřizují voličské průkazy</w:t>
      </w:r>
    </w:p>
    <w:p>
      <w:pPr/>
      <w:r>
        <w:rPr/>
        <w:t xml:space="preserve">Na úřadech mají nyní napilno. Tisíce lidí nechtějí přijít o své voličské právo tím, že během prezidentských voleb budou mimo své trvalé bydliště. Proto si v hojném počtu chodí vyřizovat voličské průkazy. Nejinak tomu je v Havířově.</w:t>
      </w:r>
    </w:p>
    <w:p>
      <w:pPr/>
      <w:r>
        <w:rPr/>
        <w:t xml:space="preserve">Jana Dybová, mluvčí havířovského magistrátu: “V letošním roce je o voličské průkazy v Havířově enormní zájem. Již jsme vydali téměř 900 průkazů pro naše občany pro obě kola prezidetských voleb”.</w:t>
      </w:r>
    </w:p>
    <w:p>
      <w:pPr/>
      <w:r>
        <w:rPr/>
        <w:t xml:space="preserve">anketa, žadatelka o voličský průkaz: “Nečekala jsem dlouho. Není tady moc lidí. Proč jste si vyřídila voličský průkaz? Protože mám trvalé bydliště na magistrátu a jinak bydlím jinde. Vždy chodím k volbám”.</w:t>
      </w:r>
    </w:p>
    <w:p>
      <w:pPr/>
      <w:r>
        <w:rPr/>
        <w:t xml:space="preserve">I v Karviné je o voličské průkazy velký zájem. Magistrát jich do současné doby vydal téměř 600. V dalším větším městě v kraji ve Frýdku Místku jich vydali více než 400. Voličské průkazy si lidé mohou na úřadech vyřídit nejpozději do středy. </w:t>
      </w:r>
    </w:p>
    <w:p>
      <w:pPr/>
      <w:r>
        <w:rPr/>
        <w:t xml:space="preserve">Na radnicích celkově finišují přípravy na volby. </w:t>
      </w:r>
    </w:p>
    <w:p>
      <w:pPr/>
      <w:r>
        <w:rPr/>
        <w:t xml:space="preserve">Milan Menšík, tajemník havířovského magistrátu: “Materiálně technická příprava jednotlivých okrskových volebních místností probíhá. Navážíme průběžně materiál tak, aby v pátek dopoledne byly volební místnosti připraveny”.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227/lide-si-v-hojnem-poctu-vyrizuji-volicske-pr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2026-05-19T20:06:09+02:00</dcterms:created>
  <dcterms:modified xsi:type="dcterms:W3CDTF">2026-05-19T20:06:09+02:00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