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modernizace vlakového nádraží v Karviné</w:t>
      </w:r>
    </w:p>
    <w:p>
      <w:pPr/>
      <w:r>
        <w:rPr/>
        <w:t xml:space="preserve">Na karvinském vlakovém nádraží se rozběhly práce související s modernizací celé stanice. </w:t>
      </w:r>
    </w:p>
    <w:p>
      <w:pPr/>
      <w:r>
        <w:rPr/>
        <w:t xml:space="preserve">Kateřina Šubová, mluvčí Správy železniční dopravní cesty: “Konkrétně se jedná o rekonstrukci ostrovních nástupišť včetně jejich zastřešení. Výška nástupišť bude 550 mm nad temenem kolejnic, pro pohodlný nástup z/do vlaků. V rámci stavby bude v nejnutnějším rozsahu zrekonstruováno i první nástupiště u výpravní budovy. Přístup na nástupiště se zajistí novým podchodem v místě stávajícího podchodu s výtahy. Cestujícím bude sloužit nový informační systém. “</w:t>
      </w:r>
    </w:p>
    <w:p>
      <w:pPr/>
      <w:r>
        <w:rPr/>
        <w:t xml:space="preserve">Nutné bude i částečné omezení provozu na trati, to začne 1. března výlukou sudé kolejové skupiny a skončí 16. března.</w:t>
      </w:r>
    </w:p>
    <w:p>
      <w:pPr/>
      <w:r>
        <w:rPr/>
        <w:t xml:space="preserve">V průběhu modernizace budou vlaky stanicí stále projíždět i zastavovat. Nebude nutné zajišťovat náhradní autobusovou dopravu. Cestující po změně volali už roky, modernizaci vítají.</w:t>
      </w:r>
    </w:p>
    <w:p>
      <w:pPr/>
      <w:r>
        <w:rPr/>
        <w:t xml:space="preserve">anketa, cestující: “Tak určitě, je to tu škaredé, je tu binec.” “pokud bude výtah, bude to výborné.” “Konečně, to už mělo být dávno udělané, nevím, proč to tak pozdě dělají.”</w:t>
      </w:r>
    </w:p>
    <w:p>
      <w:pPr/>
      <w:r>
        <w:rPr/>
        <w:t xml:space="preserve">Rekonstrukce karvinské výpravní budovy je součástí stavby "Optimalizace trati Český Těšín - Dětmarovice", která začala v srpnu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51/zacala-modernizace-vlakoveho-nadraz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2026-05-26T02:56:54+02:00</dcterms:created>
  <dcterms:modified xsi:type="dcterms:W3CDTF">2026-05-26T02:56:54+02:00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