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Malých čtenářů do patnácti let přibývá</w:t>
      </w:r>
    </w:p>
    <w:p>
      <w:pPr/>
      <w:r>
        <w:rPr/>
        <w:t xml:space="preserve">Kniha v dětských rukou jde opět do popředí. Například v Havířově v roce 2016 evidovala Městská knihovna zhruba 2400 dětských čtenářů do patnácti let. V loňském roce stoupl počet o 400 dětí. Nárůst se tak ztotožňuje s celostátním průzkumem Národní knihovny. </w:t>
      </w:r>
    </w:p>
    <w:p>
      <w:pPr/>
      <w:r>
        <w:rPr/>
        <w:t xml:space="preserve">Dagmar Čuntová, ředitelka Městské knihovny Havířov: “Vytváříme na různých odděleních kluby se zájmovým zaměřením a tím se snažíme přilákat do knihovny nejen čtenáře za knihou, ale návštěvníky za trávením volného času”. </w:t>
      </w:r>
    </w:p>
    <w:p>
      <w:pPr/>
      <w:r>
        <w:rPr/>
        <w:t xml:space="preserve">Ze statistiky také vyplývá, že děti dávají přednost papírovým knihám před elektronickými či audioknihami. </w:t>
      </w:r>
    </w:p>
    <w:p>
      <w:pPr/>
      <w:r>
        <w:rPr/>
        <w:t xml:space="preserve">Kateřina Pilková, pracovnice knihovny: “Děti mají největší zájem o komixy a potom jsou to knihy, kde je více obrázků a méně textu. Je to například Deník malého poseroutky”.</w:t>
      </w:r>
    </w:p>
    <w:p>
      <w:pPr/>
      <w:r>
        <w:rPr/>
        <w:t xml:space="preserve">anketa, čtenáři: </w:t>
      </w:r>
    </w:p>
    <w:p>
      <w:pPr/>
      <w:r>
        <w:rPr/>
        <w:t xml:space="preserve">“Já chodím už od první třídy. Mám ráda knížky pro holky”.</w:t>
      </w:r>
    </w:p>
    <w:p>
      <w:pPr/>
      <w:r>
        <w:rPr/>
        <w:t xml:space="preserve">“Do knihovny moc často nechodím, ale čtu. Když jsem ve stresu, tak mě to uklidňuje”.</w:t>
      </w:r>
    </w:p>
    <w:p>
      <w:pPr/>
      <w:r>
        <w:rPr/>
        <w:t xml:space="preserve">“Já knížky beru jako zabití času, když nemám co dělat. Do roka tak 30 knížek. Mám rád válečné knížky, deníky. To mě baví”.</w:t>
      </w:r>
    </w:p>
    <w:p>
      <w:pPr/>
      <w:r>
        <w:rPr/>
        <w:t xml:space="preserve">Co se týče návštěvnosti, knihovna vidí mezeru u dospívající mládeže kolem 17 let věku. Právě pro ně chce v letošním roce otevřít speciální oddělení.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382/malych-ctenaru-do-patnacti-let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2026-05-20T17:22:01+02:00</dcterms:created>
  <dcterms:modified xsi:type="dcterms:W3CDTF">2026-05-20T17:22:01+02:00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