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25.1.2018, 20:14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Mítink Czech Idoor Gala ozdobila špičková koule</w:t>
      </w:r>
    </w:p>
    <w:p>
      <w:pPr/>
      <w:r>
        <w:rPr/>
        <w:t xml:space="preserve">Největší hvězdou mítinku byl havířovský rychlík Pavel Maslák, který se představil na třístovce hned dvakrát a přestože soupeři dotírali, nakonec vyhrál v čase 32,52.</w:t>
      </w:r>
    </w:p>
    <w:p>
      <w:pPr/>
      <w:r>
        <w:rPr/>
        <w:t xml:space="preserve">„Pauza mezi oběma závody byla na můj vkus dlouhá, ale nakonec jsem to zvládl,“ pochvaloval si Pavel Maslák, vítěz běhu na 300 metrů</w:t>
      </w:r>
    </w:p>
    <w:p>
      <w:pPr/>
      <w:r>
        <w:rPr/>
        <w:t xml:space="preserve">Diváky potěšila druhým místem a výkonem 193 cm také domácí výškařka Michaela Hrubá. „Takových mítinků by mělo být u nás více, velmi by to našim atletům prospělo,“ poznamenala Michaela Hrubá.</w:t>
      </w:r>
    </w:p>
    <w:p>
      <w:pPr/>
      <w:r>
        <w:rPr/>
        <w:t xml:space="preserve">„Mně se strašně líbí ta hala a mrzí mě, že jsem v ní mohla závodit jen jednou. Je úžasná, diváci mají dokonalý přehled,“ libovala si Denisa Rosolová, bývalá česká reprezentantka, která nedávno ukončila aktivní kariéru.</w:t>
      </w:r>
    </w:p>
    <w:p>
      <w:pPr/>
      <w:r>
        <w:rPr/>
        <w:t xml:space="preserve">Vynikající výkon podal český koulař číslo jedna Tomáš Staněk. Ten vytvořil nejlepší letošní světový výkon 21,61.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1448/mitink-czech-idoor-gala-ozdobila-spickova-kou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2026-07-12T16:35:36+02:00</dcterms:created>
  <dcterms:modified xsi:type="dcterms:W3CDTF">2026-07-12T16:35:36+02:00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