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historii obvodu Ostrava-Jih</w:t>
      </w:r>
    </w:p>
    <w:p>
      <w:pPr/>
      <w:r>
        <w:rPr/>
        <w:t xml:space="preserve">Velký úspěch měl slavnostní křest knihy Městský obvod Ostrava-Jih včera a dnes. Přilákal tolik lidí, že na některé ani nezůstalo místo k sezení. Poutavé vyprávění o jednotlivých kapitolách ale bylo natolik zajímavé, že to nikomu nevadilo.</w:t>
      </w:r>
    </w:p>
    <w:p>
      <w:pPr/>
      <w:r>
        <w:rPr/>
        <w:t xml:space="preserve">“Překvapilo mě, že toho našeho křtu nové knihy se zúčastnilo tolik lidí, že jsme opravdu naplnili sál a svědčí to o tom, že historie našeho obvodu je žádoucí, je žádaná a doufám, že  budeme v tomto směru pokračovat i nadále,” uvádí Petr Přendík, kronikář MOb Ostrava-JIh</w:t>
      </w:r>
    </w:p>
    <w:p>
      <w:pPr/>
      <w:r>
        <w:rPr/>
        <w:t xml:space="preserve">Na knize pracovalo 5 autorů celých 11 měsíců a slavnostní křest byl pro ně třešničkou na dortu. </w:t>
      </w:r>
    </w:p>
    <w:p>
      <w:pPr/>
      <w:r>
        <w:rPr/>
        <w:t xml:space="preserve">“Bylo to 11 měsíců a opravdu jako volné chvíle jsme tomu věnovali a povedlo se, zvládli jsme to myslím beze švů, máme kvalitní dílo, nemusíme se za něj stydět, takže jsme spokojeni,” neskrývá radost Petr Přendík, kronikář MOb Ostrava-JIh</w:t>
      </w:r>
    </w:p>
    <w:p>
      <w:pPr/>
      <w:r>
        <w:rPr/>
        <w:t xml:space="preserve">Každý z autorů řekl o svých kapitolách to nejzajímavější. Lidé se tak dozvěděli mimo jiné to, že Ostrava je stověžatá stejně jako Praha. </w:t>
      </w:r>
    </w:p>
    <w:p>
      <w:pPr/>
      <w:r>
        <w:rPr/>
        <w:t xml:space="preserve">“Ačkoli je Ostrava poddolovaná, tak tady máme nejvíce věžáků v republice. A ještě nejvyšších. Ostrava stověžatá to platí tak jako pro Prahu. Máme více než 100 věžáků panelových,” říká Marián Lipták, jeden z autorů</w:t>
      </w:r>
    </w:p>
    <w:p>
      <w:pPr/>
      <w:r>
        <w:rPr/>
        <w:t xml:space="preserve">Donedávna se Ostrava pyšnila i nejdelším panelákem v Česku.</w:t>
      </w:r>
    </w:p>
    <w:p>
      <w:pPr/>
      <w:r>
        <w:rPr/>
        <w:t xml:space="preserve">“Řešil jsem to s Mariánem Liptákem, který je odborník na paneláky a ještě v minulém roce byl přesvědčený o tom, že ta hokejka na Cholevově ulici je opravdu nejdelším domem v ČR. Teďka mi ale říkal, že o nějaké dva,tři metry je delší prý nějaký dům v Praze, takže je minimálně největší v Ostravě, pravděpodobně na Moravě,” hovoří Tomáš Majliš, jeden z autorů</w:t>
      </w:r>
    </w:p>
    <w:p>
      <w:pPr/>
      <w:r>
        <w:rPr/>
        <w:t xml:space="preserve">Kniha má 7 kapitol a její součástí je i 130 historických fotografií. Právě k nim jsou přiřazeny současné fotografie, takže reálně vidíte, jak se dané místo změnilo. Zachytit současný pohled ze stejného místa jako kdysi, nebylo pro fotografa nic jednoduchého.</w:t>
      </w:r>
    </w:p>
    <w:p>
      <w:pPr/>
      <w:r>
        <w:rPr/>
        <w:t xml:space="preserve">“Šlo o to, že jsem na některá místa musel několikrát chodit. Celkově fotky vlastně ze střech, tak byly náročné, protože obvykle je to těžší dostat se na střechy,” uvádí Martin Zálesný, fotograf</w:t>
      </w:r>
    </w:p>
    <w:p>
      <w:pPr/>
      <w:r>
        <w:rPr/>
        <w:t xml:space="preserve">Zajímavé je i srovnání Hrabůvky s Výškovicemi, které byly zpočátku stejně velké, s industrializací ale Hrabůvka za více než půl století vyrostla o 800 procent, zatímco Výškovice jen o 75. </w:t>
      </w:r>
    </w:p>
    <w:p>
      <w:pPr/>
      <w:r>
        <w:rPr/>
        <w:t xml:space="preserve">“800 a 75 je rozdíl a to dělá ta industrializace, ten příliv dělníků a dalším vlastně rozvojovým bodem bylo postavení Jubilejní kolonie,” dodává Antonín Szturc, jeden z autorů</w:t>
      </w:r>
    </w:p>
    <w:p>
      <w:pPr/>
      <w:r>
        <w:rPr/>
        <w:t xml:space="preserve">Návštěvníci akce byli z přednášky nadšeni a téměř všichni si novou knihu odnesli domů i s podpisy autorů. Nechyběla totiž autograniáda. A kdo si knihu nemohl dovolit,bude si ji moci vypůjčit v knihovně.</w:t>
      </w:r>
    </w:p>
    <w:p>
      <w:pPr/>
      <w:r>
        <w:rPr/>
        <w:t xml:space="preserve">“Věřím, že kniha zaujme nejen občany Ostravy-Jihu a že bude velmi žádanou jak do svých knihoven, samozřejmě ti, kteří si nemohou knihu zakoupit, tak si ji budou moci zapůjčit v knihovnách, které jsou v městském obvodě Ostrava-Jih,” hovoří Martin Bednář, starosta MOb Ostrava-Jih</w:t>
      </w:r>
    </w:p>
    <w:p>
      <w:pPr/>
      <w:r>
        <w:rPr/>
        <w:t xml:space="preserve">“Mi se to moc líbilo a těším se, až si ji přečtu.”</w:t>
      </w:r>
    </w:p>
    <w:p>
      <w:pPr/>
      <w:r>
        <w:rPr/>
        <w:t xml:space="preserve">“Já bydlím v Hrabůvce, tak určitě Hrabůvka mě bude zajímat, ale jinak celá knížka je zajímavá.”</w:t>
      </w:r>
    </w:p>
    <w:p>
      <w:pPr/>
      <w:r>
        <w:rPr/>
        <w:t xml:space="preserve">“Zajímám se samozřejmě o své sídliště rodné, které je Ostrava-Zábřeh.”</w:t>
      </w:r>
    </w:p>
    <w:p>
      <w:pPr/>
      <w:r>
        <w:rPr/>
        <w:t xml:space="preserve">“V Ostravě žiju asi 30 roků a na přednášce mě zaujalo právě, jak se ta místa mění.” </w:t>
      </w:r>
    </w:p>
    <w:p>
      <w:pPr/>
      <w:r>
        <w:rPr/>
        <w:t xml:space="preserve">Veškeré reakce na knihu můžete sdílet na stránkách </w:t>
      </w:r>
      <w:hyperlink r:id="rId9" w:history="1">
        <w:r>
          <w:rPr/>
          <w:t xml:space="preserve">historie@ovajih.cz</w:t>
        </w:r>
      </w:hyperlink>
      <w:r>
        <w:rPr/>
        <w:t xml:space="preserve">, kde už teď najdete přes sto článků, díky kterým se postupně upravovala do konečné podoby.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1509/krest-knihy-o-historii-obvodu-ostravajih" TargetMode="External"/><Relationship Id="rId9" Type="http://schemas.openxmlformats.org/officeDocument/2006/relationships/hyperlink" Target="mailto:historie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2026-04-11T07:15:56+02:00</dcterms:created>
  <dcterms:modified xsi:type="dcterms:W3CDTF">2026-04-11T07:15:56+02:00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