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našla v bytě v Dívčím Hradu tělo nedonošence</w:t>
      </w:r>
    </w:p>
    <w:p>
      <w:pPr/>
      <w:r>
        <w:rPr/>
        <w:t xml:space="preserve">Hrůzný nález čekal na bruntálské kriminalisty v tomto bytě v Dívčím Hradu, kde přijeli vyšetřovat případ týrání ženy. Na záchodě byla totiž uschována nádoba s ostatky nedonošeného dítěte. Další šok přišel, když zjistili, že ho tam schovala žena se svým přítelem poté, co jej mrtvé porodila.</w:t>
      </w:r>
    </w:p>
    <w:p>
      <w:pPr/>
      <w:r>
        <w:rPr/>
        <w:t xml:space="preserve">týraná žena: “Měla jsem trošku křeče, tak jsem šla na záchod a vypadlo to ze mně. Byla jsem v šoku, tak mi to Vojta přestřihl, vytáhl to miminko a dal ho do sklenice. Oni to našli a vzali si to miminko sebou. Bylo to na záchodě.”</w:t>
      </w:r>
    </w:p>
    <w:p>
      <w:pPr/>
      <w:r>
        <w:rPr/>
        <w:t xml:space="preserve">Co potratu předcházelo, žena zlehčuje. Její matka v tom má ale jasno. Druh ji prý často brutálně mlátil a napadal i jejich dvě malé děti.</w:t>
      </w:r>
    </w:p>
    <w:p>
      <w:pPr/>
      <w:r>
        <w:rPr/>
        <w:t xml:space="preserve">matka týrané dívky: “Kopal ji do břicha. Ona byla celá pomlácená na obličeji i na rukou. Ta holka byla celá modrá.”</w:t>
      </w:r>
    </w:p>
    <w:p>
      <w:pPr/>
      <w:r>
        <w:rPr/>
        <w:t xml:space="preserve">Dívka pravděpodobně trpí syndromem týrané ženy, pro který je charakteristické, že dává vinu sobě a útoky partnery omlouvá. </w:t>
      </w:r>
    </w:p>
    <w:p>
      <w:pPr/>
      <w:r>
        <w:rPr/>
        <w:t xml:space="preserve">týraná žena: “To je moje vina. Ne jeho. On je hodný na děti a je hodný i na mně. Já jsem do něho rýpala, tak jsem dostala pár facek.”</w:t>
      </w:r>
    </w:p>
    <w:p>
      <w:pPr/>
      <w:r>
        <w:rPr/>
        <w:t xml:space="preserve">Policisté tak shovívaví nebyli a 28letého druha zadrželi. Ženu a děti prý týrá už nejméně třetí rok.</w:t>
      </w:r>
    </w:p>
    <w:p>
      <w:pPr/>
      <w:r>
        <w:rPr/>
        <w:t xml:space="preserve">Pavla Jiroušková, mluvčí PČR Bruntál: “Komisař obvinil muže ze zločinu týrání osoby žijící ve společném obydlí, přečinu ohrožování výchovy dítěte a nebezpečného vyhrožování.”</w:t>
      </w:r>
    </w:p>
    <w:p>
      <w:pPr/>
      <w:r>
        <w:rPr/>
        <w:t xml:space="preserve">Od útoku do potratu uplynulo několik dní. Znalec tak bude muset nyní určit, zda to opravdu spolu souvisí. V současné době násilníkovi hrozí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523/policie-nasla-v-byte-v-divcim-hradu-telo-nedonos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