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Operní zpěvák Adam Plachetka vystoupil v Havířově</w:t>
      </w:r>
    </w:p>
    <w:p>
      <w:pPr/>
      <w:r>
        <w:rPr/>
        <w:t xml:space="preserve">Sólista Vídeňské opery a Metropolitní opery v New Yorku Adam Plachetka a špičkový soubor Czech Ensemble Baroque pod vedením Romana Válka připravili unikátní projekt Molieri, se kterým zavítali také do Havířova. </w:t>
      </w:r>
    </w:p>
    <w:p>
      <w:pPr/>
      <w:r>
        <w:rPr/>
        <w:t xml:space="preserve">Adam Plachetka, operní zpěvák: “Program, se kterým jsme zavítali do Havířova, je kombinací skladeb V. A. Mozarta a A. Salieriho. My jsme před lety přišli s nápadem postavit jejich hudbu vedle sebe. Jsou to naprosto rozlišné kompoziční styly a samozřejmě je znát, že Mozart je přece jen více bohem políbenější, proto je více hrán, ale i Salieri má mnoho krásných melodií”.</w:t>
      </w:r>
    </w:p>
    <w:p>
      <w:pPr/>
      <w:r>
        <w:rPr/>
        <w:t xml:space="preserve">Operní představení se odehrálo v KD. L. Janáčka v rámci novoročního koncertu města. Generální zkouška orchestru trvala déle než hodinu.</w:t>
      </w:r>
    </w:p>
    <w:p>
      <w:pPr/>
      <w:r>
        <w:rPr/>
        <w:t xml:space="preserve">Roman Válek, dirigent Czech Ensemble Baroque: “Vlastně se nám hraje dobře. Není to sice žádný zámecký sál, ale pro dirigenta i orchestr je dobré, když se všichni dobře slyší. Což tady v tom sále funguje. Všichni se slyšíme a snažíme se reagovat své případné nerytmické věci. Nutí nás to hrát přesněji”.</w:t>
      </w:r>
    </w:p>
    <w:p>
      <w:pPr/>
      <w:r>
        <w:rPr/>
        <w:t xml:space="preserve">Operní pěvec s projektem Molieri vystoupí ještě 2. února v Kroměříži. Diváci budou moci vidět Adama Plachetku také v rámci Janáčkova festivalu, který se uskuteční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537/operni-zpevak-adam-plachetka-vystoupi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2026-05-05T23:00:46+02:00</dcterms:created>
  <dcterms:modified xsi:type="dcterms:W3CDTF">2026-05-05T23:00:46+02:00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