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jsou ekologické, ale o něco menší</w:t>
      </w:r>
    </w:p>
    <w:p>
      <w:pPr/>
      <w:r>
        <w:rPr/>
        <w:t xml:space="preserve">Od 10. prosince zajišťuje městskou hromadnou dopravu společnost Arriva Morava, smlouva s radnicí je podepsaná na 10 let. Nový Jičín křižují tři elektrobusy.</w:t>
      </w:r>
    </w:p>
    <w:p>
      <w:pPr/>
      <w:r>
        <w:rPr/>
        <w:t xml:space="preserve">“Ty autobusy jsou tiché, to se mi líbí, ale ty vytíženější spoje jsou problém. Ty autobusy jsou menší, když jedou ráno děti do školy a později starší lidé do města, tak to jsou ty autobusy přeplněné,” míní starší muž bydlící v Loučce. “Mně se jede dobře,” reaguje žena důchodového věku. “Špatně, tam se ten kočárek tak tak vleze,” sdělila mladá maminka. “Vyhovuje mi to. Je dobré, že jsou tam psané i ty zastávky,” přidává svůj názor další seniorka. “Já jsem skromná, mně se cestuje dobře, jsem ráda, že se dostanu z kraje města do centra. Já osobně jsem spokojena,” uzavřela názory další  žena čekající na autobus. </w:t>
      </w:r>
    </w:p>
    <w:p>
      <w:pPr/>
      <w:r>
        <w:rPr/>
        <w:t xml:space="preserve">“Je pravda, že tyto typy autobusů jsou kapacitně o něco menší než naftové vozy, ale myslím si, že nedochází k nějakým přeplňováním. Možné v některé vytížené časy nebo obdobích, a může to být dáno i tím, že lidé nad 65 let mohou s kartou ODIS jezdit dopravou zdarma,” uvedl Pavel Rozbroj (ČSSD), místostarosta Nového Jičína. </w:t>
      </w:r>
    </w:p>
    <w:p>
      <w:pPr/>
      <w:r>
        <w:rPr/>
        <w:t xml:space="preserve">Jak Pavel Rozbroj dodává, na 8. února je svolána schůzka se společnostmi Arrva a ODIS, aby dosavadní provoz vyhodnotili a připouští, že po vzájemné dohodě může dojít i k posílení některých nejvytíženějších časů a spojů.</w:t>
      </w:r>
    </w:p>
    <w:p>
      <w:pPr/>
      <w:r>
        <w:rPr/>
        <w:t xml:space="preserve">Po měsíci a půl provozu najezdily elektrobusy po městě 5 tisíc kilometrů. Vozy jsou ekologické, klimatizované, bezbariérové a sedadla pokrývá bakteriální povrch.  </w:t>
      </w:r>
    </w:p>
    <w:p>
      <w:pPr/>
      <w:r>
        <w:rPr/>
        <w:t xml:space="preserve">“Ten komfort občané plné ocení v létě, protože autobusy jsou plně klimatizované. Jsou spolehlivé a tiché,” dodal místostarosta.  </w:t>
      </w:r>
    </w:p>
    <w:p>
      <w:pPr/>
      <w:r>
        <w:rPr/>
        <w:t xml:space="preserve">Zvýhodnit si cenu jízdného mohou cestující vyřízením karty ODIS.  Podrobné informace získají mimo jiné i v Návštěvnickém centru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45/autobusy-jsou-ekologicke-ale-o-neco-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2026-07-21T18:07:46+02:00</dcterms:created>
  <dcterms:modified xsi:type="dcterms:W3CDTF">2026-07-21T18:07:46+02:00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