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6.2.2018,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Mladík z Opavska odsedí 17,5 roku za vraždu bratra</w:t>
      </w:r>
    </w:p>
    <w:p>
      <w:pPr/>
      <w:r>
        <w:rPr/>
        <w:t xml:space="preserve">Chladnokrevná poprava osmiletého bratra musela otřást i nejotrlejšími lidmi. Tehdy 18letý mladík měl hlídat svého 8letého a bratra a jeho sestru dvojče. Něčím ho zřejmě rozčílili. Vstal od počítače, kde hrál hru, při které mečem zabíjel protivníky a odvedl bratra do ložnice.</w:t>
      </w:r>
    </w:p>
    <w:p>
      <w:pPr/>
      <w:r>
        <w:rPr/>
        <w:t xml:space="preserve">Vít Legerský, státní zástupce: “Nejprve mu přelepil ústa ustřiženou částí lepící pásky, povalil jej na postel do polohy na břiše a opakovaně zaútočil na jeho krk, čímž mu způsobil tři horizontálně orientované řezné rány krku.” </w:t>
      </w:r>
    </w:p>
    <w:p>
      <w:pPr/>
      <w:r>
        <w:rPr/>
        <w:t xml:space="preserve">Mladík u soudu nevypovídal. Pouze přečetl prohlášení, že nechápe proč to udělal a že všeho lituje. V úterý si vyslechl verdikt.</w:t>
      </w:r>
    </w:p>
    <w:p>
      <w:pPr/>
      <w:r>
        <w:rPr/>
        <w:t xml:space="preserve">Lucie Olšarová, mluvčí Krajského soudu v Ostravě: “Obžalovaný byl uznán vinným z trestného činu vraždy a byl odsouzen na 17,5 roku odnětí svobody.”</w:t>
      </w:r>
    </w:p>
    <w:p>
      <w:pPr/>
      <w:r>
        <w:rPr/>
        <w:t xml:space="preserve">Obhájci se nepodařilo přesvědčit soud, aby útok překvalifikoval na pouhé zabití.</w:t>
      </w:r>
    </w:p>
    <w:p>
      <w:pPr/>
      <w:r>
        <w:rPr/>
        <w:t xml:space="preserve">František Hendrych, obhájce obžalovaného: “To nebyla klasická plánovaná vražda, bylo to zabití z krátkého vzteku, afektu.”</w:t>
      </w:r>
    </w:p>
    <w:p>
      <w:pPr/>
      <w:r>
        <w:rPr/>
        <w:t xml:space="preserve">Přesný motiv se zjistit nepodařilo. Podle psycholožky toho v něm bylo nahromaděno více. Zmíněna byla například šikana ve škole. Prý ale není okolí nebezpečný.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594/mladik-z-opavska-odsedi-175-roku-za-vrazdu-bra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2026-04-19T12:15:45+02:00</dcterms:created>
  <dcterms:modified xsi:type="dcterms:W3CDTF">2026-04-19T12:15:45+02:00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