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odehráli 3. ročník GRAND PRIX mládeže</w:t>
      </w:r>
    </w:p>
    <w:p>
      <w:pPr/>
      <w:r>
        <w:rPr/>
        <w:t xml:space="preserve">Na půdě novojičínské kuželny se konalo páté finálové kolo 3. ročníku GRAND PRIX mládeže. Pořadatelem turnaje jsou právě zdejší kuželkáři, kteří před třemi lety oslovili další čtyři oddíly z Novojičínska, a to z Oder, Lichnova,  Bílovce a Sedlnic. Turnaj byl rozdělen do tří věkových kategorií v rozmezí od 8 do 15 let.</w:t>
      </w:r>
    </w:p>
    <w:p>
      <w:pPr/>
      <w:r>
        <w:rPr/>
        <w:t xml:space="preserve">“Domácí borci, co už víme, tak v nejmladší kategorii se na druhém místě umístil náš Ondra Rajnoch,” uvedla Iva Volná, předsedkyně kuželkářského oddílu Nový Jičín. </w:t>
      </w:r>
    </w:p>
    <w:p>
      <w:pPr/>
      <w:r>
        <w:rPr/>
        <w:t xml:space="preserve">K této pozici mu pak pomohl také skvělý výsledek právě z posledního 5. kola, které vyhrál.  </w:t>
      </w:r>
    </w:p>
    <w:p>
      <w:pPr/>
      <w:r>
        <w:rPr/>
        <w:t xml:space="preserve">“Bylo to těžké, protože tady ty dráhy se trochu stáčejí, ale bylo to super,” svěřil se </w:t>
      </w:r>
    </w:p>
    <w:p>
      <w:pPr/>
      <w:r>
        <w:rPr/>
        <w:t xml:space="preserve">Ondřej Rajnoch, kuželkářský oddíl Nový Jičín.  </w:t>
      </w:r>
    </w:p>
    <w:p>
      <w:pPr/>
      <w:r>
        <w:rPr/>
        <w:t xml:space="preserve">Tento mladý talent začal s kuželkářským sportem po vzoru své maminky, která je také aktivní  hráčkou. Trénuje teprve půl roku a nejvíce na tomto sportu obdivuje právě důležitost techniky hodu. </w:t>
      </w:r>
    </w:p>
    <w:p>
      <w:pPr/>
      <w:r>
        <w:rPr/>
        <w:t xml:space="preserve">“Jak si vždycky musím vypočítat, kam to mám přesně trefit třeba na dorážce, aby mi spadly všechny kuželky, a ještě si úžívat to, když se mi podaří hodit devítku,” rozvažoval desetieltý Ondřej. </w:t>
      </w:r>
    </w:p>
    <w:p>
      <w:pPr/>
      <w:r>
        <w:rPr/>
        <w:t xml:space="preserve">Kromě tohoto hráče se pak na stupně vítězů dostal v rámci turnaje Grand Prix ještě jeden novojičínský svěřenec. V nejstarší kategorii 13 až 15 let získal shodně 2. místo Martin Pavič.</w:t>
      </w:r>
    </w:p>
    <w:p>
      <w:pPr/>
      <w:r>
        <w:rPr/>
        <w:t xml:space="preserve">Novojičínskému oddílu se před časem podařilo přivést ke kuželkářskému sportu několik nových mladých hráčů, a to také díky celorepublikové aktivitě “Pojď hrát kuželky”.  </w:t>
      </w:r>
    </w:p>
    <w:p>
      <w:pPr/>
      <w:r>
        <w:rPr/>
        <w:t xml:space="preserve">“Můžu za náš oddíl říct, že nám se tedy práce s mládeží daří. Děti, které nám nastoupily před třemi lety, tak už dneska hrají soutěž dospělých, jsou zapojeni v soutěži dospělých,” potvrdila Iva Volná. </w:t>
      </w:r>
    </w:p>
    <w:p>
      <w:pPr/>
      <w:r>
        <w:rPr/>
        <w:t xml:space="preserve">V aktuální sezoně tak má kuželkářský oddíl v  soutěžích dospělých nasazena čtyři družstva. </w:t>
      </w:r>
    </w:p>
    <w:p>
      <w:pPr/>
      <w:r>
        <w:rPr/>
        <w:t xml:space="preserve">“Teď už běží nadstavbová část a vypadá to, že by snad naše áčko mohlo postoupit do krajské soutěže, ze které před dvěma lety spadlo. Doufejme, že se to povede a že tam zase na nějakou dobu zůstane,” dodala předsedkyně oddílu. </w:t>
      </w:r>
    </w:p>
    <w:p>
      <w:pPr/>
      <w:r>
        <w:rPr/>
        <w:t xml:space="preserve">Letos na jaře si kuželkářský klub připomene 35 let své existence. K tomuto výročí směřuje několik akcí. Jednou z nich bude velký tandemový turnaj a na oslavy si pozve také  partnerský oddíl z Tatranu Bratislava.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61/kuzelkari-odehrali-3-rocnik-grand-prix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2026-06-24T05:42:28+02:00</dcterms:created>
  <dcterms:modified xsi:type="dcterms:W3CDTF">2026-06-24T05:42:28+02:00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