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školy hostily zahraniční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089/tri-skoly-hostily-zahranicni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