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16.3.2018,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chce urychlit stavbu západního obchvatu</w:t>
      </w:r>
    </w:p>
    <w:p>
      <w:pPr/>
      <w:r>
        <w:rPr/>
        <w:t xml:space="preserve">V Krnově je v plném proudu stavba severovýchodního obchvatu města. Aby měl smysl, musí se ještě dořešit směr od Bruntálu a propojka z budoucího obchvatu na státní hranici s Polskem. Jde o přeložku komunikace na ulici Petrovické, která povede kolem stávající komunikace 1/45.</w:t>
      </w:r>
    </w:p>
    <w:p>
      <w:pPr/>
      <w:r>
        <w:rPr/>
        <w:t xml:space="preserve">“ŘSD se zavázalo, že rozpracuje dokumentaci pro územní řízení, která je zpracovaná a povolená, “ říká Michal Brunclík, místostarosta Krnova</w:t>
      </w:r>
    </w:p>
    <w:p>
      <w:pPr/>
      <w:r>
        <w:rPr/>
        <w:t xml:space="preserve">Co se týká směru od Bruntálu, to vyřeší právě Západní obchvat města. Jeho velkou výhodou je, že má platné stanovisko EIA. Zbývá tak dořešit jen komfortní napojení na současnou komunikaci mezi Krnovem a Zátorem.</w:t>
      </w:r>
    </w:p>
    <w:p>
      <w:pPr/>
      <w:r>
        <w:rPr/>
        <w:t xml:space="preserve">“Tam jsme se dohodli a chceme předložit do zastupitelstva návrh smlouvy, že sdružení 1/11 1/57 a město Krnov, každý rovným dílem 50 na 50 by zafinancovalo rozpracování ekonomické výhodnosti té stavby, dodává Michal Brunclík, místostarosta Krnova</w:t>
      </w:r>
    </w:p>
    <w:p>
      <w:pPr/>
      <w:r>
        <w:rPr/>
        <w:t xml:space="preserve">“Naše sdružení je připraveno uvolnit z rozpočtu cca 300 tisíc korun. Touto aktivitou v podstatě minimálně ušetříme rok, rok a půl  času. Chceme pomoci státu, aby se nastartovaly ty procesy pro vypracování dokumentace pro územní rozhodnutí a pro stavební povolení,” uvádí Martin Dostál, tajemník Sdružení pro výstavbu komunikace I/11-I/57  </w:t>
      </w:r>
    </w:p>
    <w:p>
      <w:pPr/>
      <w:r>
        <w:rPr/>
        <w:t xml:space="preserve">Pokud krnovští zastupitelé smlouvu schválí, bude v podstatě doprava v rámci Krnova vyřešena ze všech směrů. Západní obchvat by měl navázat na severovýchodní tady v těchto místech, tedy na příjezdu do Kostelce.</w:t>
      </w:r>
    </w:p>
    <w:p>
      <w:pPr/>
      <w:r>
        <w:rPr/>
        <w:t xml:space="preserve">“Co se týče ježnického údolí, toto by mělo být překonáno estakádou a v podstatě jde o to, aby do budoucna byli ochráněni nadměrného hluku a provozu zejména lidé, kteří bydlí na ulicích Partyzánů a Albrechtická,” hovoří Michal Brunclík, místostarosta Krnova</w:t>
      </w:r>
    </w:p>
    <w:p>
      <w:pPr/>
      <w:r>
        <w:rPr/>
        <w:t xml:space="preserve">Zatím je ale vše jen na papíře. Realizace stavby potrvá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2095/krnov-chce-urychlit-stavbu-zapadniho-obchv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2026-05-11T02:34:12+02:00</dcterms:created>
  <dcterms:modified xsi:type="dcterms:W3CDTF">2026-05-11T02:34:12+02:00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