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19.3.2018,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Byznys se zdravím zasáhl i krnovskou nemocnici</w:t>
      </w:r>
    </w:p>
    <w:p>
      <w:pPr/>
      <w:r>
        <w:rPr/>
        <w:t xml:space="preserve">Krnovská nemocnice má jednu z nejmodernějších laboratoří v Česku. Do konce roku v ní zpracovávala přes 1000 vzorků denně. Teď se jejich počet postupně snižuje. Podle vedení nemocnice za to může soukromá firma, která praktickým lékařům na Krnovsku nabízí různé bonusy za to, že jim vzorky pacientů vyšetří. Od začátku roku už se ji podařilo odlákat 6 lékařů.</w:t>
      </w:r>
    </w:p>
    <w:p>
      <w:pPr/>
      <w:r>
        <w:rPr/>
        <w:t xml:space="preserve">“Když jsem vystoupil s tím na půdě české lékařské komory na okresním shromáždění, tak</w:t>
      </w:r>
    </w:p>
    <w:p>
      <w:pPr/>
      <w:r>
        <w:rPr/>
        <w:t xml:space="preserve">mám i od ostatních lékařů, kteří byli osloveni, že jim byly nabízeny peníze za to, že k nim přejdou. A to buď jednorázový bonus, nebo platba za žádanku nebo platba procentuální z obratu pro pojišťovnu,” říká Ladislav Václavec, ředitel krnovské nemocnice</w:t>
      </w:r>
    </w:p>
    <w:p>
      <w:pPr/>
      <w:r>
        <w:rPr/>
        <w:t xml:space="preserve">Nemocnice proto zvažuje, že podá trestní oznámení a v každém případě se obrátí na ústřední českou lékařskou komoru.</w:t>
      </w:r>
    </w:p>
    <w:p>
      <w:pPr/>
      <w:r>
        <w:rPr/>
        <w:t xml:space="preserve">“Na její revizní komisi s tím, že uvedeme, že toto chování je minimálně neetické,” uvádí Ladislav Václavec, ředitel krnovské nemocnice</w:t>
      </w:r>
    </w:p>
    <w:p>
      <w:pPr/>
      <w:r>
        <w:rPr/>
        <w:t xml:space="preserve">“My jsme víceoborová laboratoř a co děláme je asi jeden a půl milionů vzorků za rok a teď od nového roku nám ubylo minimálně 6 lékařů a potencionálně jsou oslovovaní další a my bychom chtěli minimálně zastavit ten odliv těch lékařů, dodává Jakub Ručka, primář centrální laboratoře</w:t>
      </w:r>
    </w:p>
    <w:p>
      <w:pPr/>
      <w:r>
        <w:rPr/>
        <w:t xml:space="preserve">Zisky firmy, která přetahuje lékaře pravděpodobně končí v zahraničí.</w:t>
      </w:r>
    </w:p>
    <w:p>
      <w:pPr/>
      <w:r>
        <w:rPr/>
        <w:t xml:space="preserve">Dochází k odlivu těch financí mimo obor zdravotnictví ať už tím, že zisk je převáděn vlastníkovi té firmy, který s největší pravděpodobností ani nesídlí v ČR a nebo jsou ty peníze použity na financování různých manažerských funkcí, obchodních zástupců a taky co bohužel máme informace i na různé bonusy pro spolupracující lékaře,” hovoří Jakub Ručka, primář centrální laboratoře</w:t>
      </w:r>
    </w:p>
    <w:p>
      <w:pPr/>
      <w:r>
        <w:rPr/>
        <w:t xml:space="preserve">Doplácet na to mohou i pacienti. Nemocnice totiž veškeré zisky dává na její rozvoj.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100/byznys-se-zdravim-zasahl-i-krnovskou-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2026-10-19T16:17:06+02:00</dcterms:created>
  <dcterms:modified xsi:type="dcterms:W3CDTF">2026-10-19T16:17:06+02:00</dcterms:modified>
</cp:coreProperties>
</file>

<file path=docProps/custom.xml><?xml version="1.0" encoding="utf-8"?>
<Properties xmlns="http://schemas.openxmlformats.org/officeDocument/2006/custom-properties" xmlns:vt="http://schemas.openxmlformats.org/officeDocument/2006/docPropsVTypes"/>
</file>