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21.3.2018, 14:51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učí v Ostravě děti bezpečnému chování</w:t>
      </w:r>
    </w:p>
    <w:p>
      <w:pPr/>
      <w:r>
        <w:rPr/>
        <w:t xml:space="preserve">Čtyřicet druhých a šestých tříd vybraných škol v Ostravě se zapojilo do soutěže s názvem “Nebezpečí kolem nás,” která byla vyhlášena v rámci Evropského dne linky tísňového volání a je součástí projektu Direct. “Jde o mezinárodní projekt financovaný Evropskou unií. V rámci jiných aktivit, které se týkají i společných mezinárodních cvičení, probíhají právě tyhle akce na základních školách,” vysvětluje Kateřina Blažková, koordinátorka Ochrany obyvatelstva a krizového řízení HZS MS kraje.  </w:t>
      </w:r>
    </w:p>
    <w:p>
      <w:pPr/>
      <w:r>
        <w:rPr/>
        <w:t xml:space="preserve">V první fázï se nejprve rozběhly besedy s druháky a šesťáky a je vidět, že děti to opravdu baví. “Ja jsem si zapamatoval, že když se někde spálíme nebo si něco uděláme, máme to chladit pod studenou vodou,” říká jedno z dětí a spolužačka ho doplňuje:  “150 jsou hasiči a 158 je policie.” Lektor z hasičského záchranného sboru Jiří Kocich ještě upřesňuje: “V první řadě jim vysvětlíme, jaká je práce hasičů a když budou potřebovat jejich pomoc, jak se mají zachovat.”</w:t>
      </w:r>
    </w:p>
    <w:p>
      <w:pPr/>
      <w:r>
        <w:rPr/>
        <w:t xml:space="preserve">Následovat bude vědomostní soutěž s kvízy a také výtvarná a literární soutěž. Děti čekají hodnotné ceny. “Výherci budou odměňování například chytrými telefony nebo i penězi.” říká Petr Kůdela, mluvčí HZS MS kraje. Součástí projektu Direct je i několik mezinárodních výcviků profesionálních hasičů z České republiky, Černé Hory a Slovinska.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120/hasici-uci-v-ostrave-deti-bezpecnemu-ch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2026-09-14T18:17:05+02:00</dcterms:created>
  <dcterms:modified xsi:type="dcterms:W3CDTF">2026-09-14T18:17:05+02:00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