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ulic opět vyrazili podomní prodejci </w:t>
      </w:r>
    </w:p>
    <w:p>
      <w:pPr/>
      <w:r>
        <w:rPr/>
        <w:t xml:space="preserve">Přestože jsou lidé o podomním prodeji stále více informovaní, počet těch, kteří nekalým obchodníkům naletěli, neubývá. Nejčastějším obchodním artiklem jsou stále energie.</w:t>
      </w:r>
    </w:p>
    <w:p>
      <w:pPr/>
      <w:r>
        <w:rPr/>
        <w:t xml:space="preserve">”V Novém Jičíně už jsou občané zvyklí na to, že nám volají, pokud jim někdo nabízí různé energie, služby. V poslední době evidujeme opět zvýšený počet těchto oznámení,” potvrdila Ilona Majorošová, tisková mluvčí MP Nový Jičín. </w:t>
      </w:r>
    </w:p>
    <w:p>
      <w:pPr/>
      <w:r>
        <w:rPr/>
        <w:t xml:space="preserve">Ovšem dle živnostenského úřadu se ne vždy musí jednat o porušení vyhlášky o zákazu podomního prodeje. V mnoha případech totiž lidé podepsali smlouvy, ve kterých je takovéto předávání informací uvedeno. </w:t>
      </w:r>
    </w:p>
    <w:p>
      <w:pPr/>
      <w:r>
        <w:rPr/>
        <w:t xml:space="preserve">“Tedy občan vlastně už dopředu souhlasil, že mu budou tím jeho smluvním partnerem, tím jeho dodavatelem, poskytovány služby, ať už e-mailem, poštou nebo také osobním kontaktem,” sdělil Stanislav Bartoň, Obecní živnostenský úřad Nový Jičín. </w:t>
      </w:r>
    </w:p>
    <w:p>
      <w:pPr/>
      <w:r>
        <w:rPr/>
        <w:t xml:space="preserve">Pak je podle vedoucího živnostenského úřadu nutno rozlišit, zda je návštěva obchodníka regulérní a nebo se jedná o lovce nových smluv.  </w:t>
      </w:r>
    </w:p>
    <w:p>
      <w:pPr/>
      <w:r>
        <w:rPr/>
        <w:t xml:space="preserve">“Každý občan má možnost ověřit si to u svého dodavatele nebo zavolat na městskou policii a strážníci už se o tyto věci postarají a zjistí, zde je tam oprávněně nebo ne,” dodala tisková mluvčí strážníků. </w:t>
      </w:r>
    </w:p>
    <w:p>
      <w:pPr/>
      <w:r>
        <w:rPr/>
        <w:t xml:space="preserve">Stále je tu také možnost dveře neotevřít a případně se obrátit na živnostenský úřad nebo sdružení na obranu spotřebitele. To má své zastoupení právě na živnostenském úřadu každou třetí středu v měsíci. </w:t>
      </w:r>
    </w:p>
    <w:p>
      <w:pPr/>
      <w:r>
        <w:rPr/>
        <w:t xml:space="preserve">Stanislav Bartoň rovněž v souvislosti s tématem upozorňuje na dodatky ke smlouvám o souhlasu se zpracováním osobních údajů, které se změnou legislativy nyní lidem od dodavatelů služeb přicházejí. </w:t>
      </w:r>
    </w:p>
    <w:p>
      <w:pPr/>
      <w:r>
        <w:rPr/>
        <w:t xml:space="preserve">“Bývá tam uvedeno i to, že ta informace o té databázi je poskytována i dalším subjektům a tam může nastat i to, že je využívána i ke komerčním účelům. Občané jsou pak zavaleni nabídkami internetovými, písemnými v poště a tak dále,” </w:t>
      </w:r>
    </w:p>
    <w:p>
      <w:pPr/>
      <w:r>
        <w:rPr/>
        <w:t xml:space="preserve">Lidé by tedy měli být velice obezřetní a každou výzvu k podpisu dodatku smlouvy, i od svého stávajícího dodavatele, si pořádně přečetli.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38/do-ulic-opet-vyrazili-podomni-prodej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2026-11-03T13:25:32+01:00</dcterms:created>
  <dcterms:modified xsi:type="dcterms:W3CDTF">2026-11-03T13:25:32+01:00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