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ženském hokeji rozhodly o titulu nájezdy</w:t>
      </w:r>
    </w:p>
    <w:p>
      <w:pPr/>
      <w:r>
        <w:rPr/>
        <w:t xml:space="preserve">Extraligové hokejistky Karviné se mohu pyšnit titulem vicemistryň republiky, první příčka jim unikla jen o vlásek, o vítězi ve finále totiž rozhodly nájezdy. I když jde o velký úspěch, zklamání bylo po utkání znát.</w:t>
      </w:r>
    </w:p>
    <w:p>
      <w:pPr/>
      <w:r>
        <w:rPr/>
        <w:t xml:space="preserve">“Já si myslím, že vyhrál šťastnější, ne lepší, protože oba ty zápasy jak na Slávii, tak tady, nebyly rozhodnuty v normální hrací době, i po prodloužení to byla remíza a rozhodují nájezdy, to je strašně těžký,” vysvětlil Josef Štoudek, trenér HC Býci Karviná - ženy.</w:t>
      </w:r>
    </w:p>
    <w:p>
      <w:pPr/>
      <w:r>
        <w:rPr/>
        <w:t xml:space="preserve">Adéla Škrdlová, hokejistka HC Býci Karviná: “Mě přijde trochu škoda, že se finále hraje na nájezdy a že se nehraje do té chvíle, než se dá gól v prodloužení.”</w:t>
      </w:r>
    </w:p>
    <w:p>
      <w:pPr/>
      <w:r>
        <w:rPr/>
        <w:t xml:space="preserve">Nikola Tomigová, hokejistka HC Býci Karviná: “Bohužel, no, chyběl kousek, letos to zas nevyšlo, tak už příští rok, doufejme, že to otočíme konečně tu kartu.”</w:t>
      </w:r>
    </w:p>
    <w:p>
      <w:pPr/>
      <w:r>
        <w:rPr/>
        <w:t xml:space="preserve">Karviná si na titul Mistryň České republice sáhla v roce 2013, o rok později ho obhájila. Je jediným rovnocenným partnerem pro pražskou Slávii, žádný jiný tým se o titul nepřetahuje tak dlouho, jako právě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0/v-zenskem-hokeji-rozhodly-o-titulu-n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2026-07-12T00:52:37+02:00</dcterms:created>
  <dcterms:modified xsi:type="dcterms:W3CDTF">2026-07-12T00:52:37+02:00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