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27.3.2018,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vzal do vazby mstitelku, která zabila muže</w:t>
      </w:r>
    </w:p>
    <w:p>
      <w:pPr/>
      <w:r>
        <w:rPr/>
        <w:t xml:space="preserve">Znovu se můžete podívat na záběry z bytu v Ostravě Muglinově, kde o víkendu probodla mladá dívka 40letého muže. Muž na místě zemřel. Krátce po činu policisté útočnici zadrželi a obvinili z ublížení na zdraví s následkem smrti. V úterý stanula poprvé před soudem. “Obviněná byla vzata do vazby a to z důvodu vazby útěkové a vazby koluzní,” řekla nám soudkyně Lucie Vepřeková.</w:t>
      </w:r>
    </w:p>
    <w:p>
      <w:pPr/>
      <w:r>
        <w:rPr/>
        <w:t xml:space="preserve">Podle našich informací dívka přijela pomstít svého otce, kterého zabitý muž zmlátil. Kuchyňský nůž si prý přinesla sebou. Otec se ji v útoku snažil zabránit, ale přišel pozdě. “Vytáhla ten nůž a schovala ho za sebe. Pak říkala ty mě odprosíš, klekneš na kolena a budeš prosit ty m...  jedna. On se jí omlouval, že byl ožralý a že nechtěl. Já jsme šla rychle k těm vchodovým dveřím a řekla jsem jejímu tátovi ať rychle jde, že jeho dcera má nůž. On šel dolů a říkal Kačo, co tu děláš? Tak ona chytla ten nůž a bodla ho,” popsala útok svědkyně </w:t>
      </w:r>
    </w:p>
    <w:p>
      <w:pPr/>
      <w:r>
        <w:rPr/>
        <w:t xml:space="preserve">Dívka tedy útok plánovala a přinesla si i nůž. Nikdo proto nechápe, proč nebyla obviněna z vraždy, ale jen z ublížení na zdraví. Podle odborníků mohou být rozdíly v maličkostech. “Vražda je jednoznačně úmysl. To znamená, že ten pachatel chtěl někoho usmrtit. U ublížení na zdraví ten pachatel nechtěl způsobit smrt. Chtěl někoho zranit, někoho eliminovat,” vysvětlil advokát Tomáš Panáček.</w:t>
      </w:r>
    </w:p>
    <w:p>
      <w:pPr/>
      <w:r>
        <w:rPr/>
        <w:t xml:space="preserve">Je možné, že po prozkoumání důkazů policisté případ překvalifikují na vraždu. V současné době ženě hrozí 8-16 let. Za vraždu by to bylo o dva roky více. Vyšetřování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187/soud-vzal-do-vazby-mstitelku-ktera-zabila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2026-08-26T21:16:07+02:00</dcterms:created>
  <dcterms:modified xsi:type="dcterms:W3CDTF">2026-08-26T21:16:07+02:00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