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Beskydech řeší problém s likvidací odpadu</w:t>
      </w:r>
    </w:p>
    <w:p>
      <w:pPr/>
      <w:r>
        <w:rPr/>
        <w:t xml:space="preserve">Obce povodí Stonávky, Jablunkovska, a také Těrlické a Žermanické přehrady se sešly na jednání v obci Řeka pod Beskydami. Na setkání řešili nejpalčivější společné problémy, mnoho starostů se shodlo, že mezi ně patří například narůstající problém s odpady.</w:t>
      </w:r>
    </w:p>
    <w:p>
      <w:pPr/>
      <w:r>
        <w:rPr/>
        <w:t xml:space="preserve">“Tím, že jsme rekreační a turistická oblast, tak máme přes víkendy problémy zejména s komunálním a tříděným odpadem. Proto jsme se připravili zažádali o dotaci,” říká starosta Řeky Tomáš Tomeczek.</w:t>
      </w:r>
    </w:p>
    <w:p>
      <w:pPr/>
      <w:r>
        <w:rPr/>
        <w:t xml:space="preserve">Za dotační peníze by chtěla obec pořídit alespoň polopodzemní kentejnery, na ty je třeba sehnat zhruba dva miliony korun. Tyto a další možnosti přijel obcím na sraz mikroregionů také přednést náměstek hejtmana kraje.</w:t>
      </w:r>
    </w:p>
    <w:p>
      <w:pPr/>
      <w:r>
        <w:rPr/>
        <w:t xml:space="preserve">“Vůbec se starostům nedivím, že je tohle to trápí. Protože dneska i ten odvoz odpadu jako takového, který je velký, tak je ekonomicky náročný, říká náměstek hejtmana MS Kraje Jan Krkoška (ANO 2011).</w:t>
      </w:r>
    </w:p>
    <w:p>
      <w:pPr/>
      <w:r>
        <w:rPr/>
        <w:t xml:space="preserve">Systém jak nakládat v budoucnu s odpady bude řešit připravovaný nový zákon o odpadech. Vláda by ho chtěla předložit do konce roku 2018. Ten má řešit lepší třídění a recyklaci. Chce také snížit množství odpadů, které končí na skládkách.</w:t>
      </w:r>
    </w:p>
    <w:p>
      <w:pPr/>
      <w:r>
        <w:rPr/>
        <w:t xml:space="preserve">“Ne vždy se dají laciným a rychlým způsobem likvidovat. To se týká zejména plastů, ale i jiných odpadů jako jsou například laguny v Ostravě a podobně, říká senátor Jiří Cienciala.</w:t>
      </w:r>
    </w:p>
    <w:p>
      <w:pPr/>
      <w:r>
        <w:rPr/>
        <w:t xml:space="preserve">Na setkání se řešily i jiné dotační možnosti, které může obcím nabídnout kraj. Zejména na výstavbu komunikací, opravy obecních budov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07/obce-v-beskydech-resi-problem-s-likvidac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2026-07-01T15:49:06+02:00</dcterms:created>
  <dcterms:modified xsi:type="dcterms:W3CDTF">2026-07-01T15:49:06+02:00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