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Lidové Velikonoce na náměstí</w:t>
      </w:r>
    </w:p>
    <w:p>
      <w:pPr/>
      <w:r>
        <w:rPr/>
        <w:t xml:space="preserve">Největší oslavy lidových Velikonoc se ve městě konaly na Masarykově náměstí v rámci třídenního jarmarku, kterému přálo i jarní počasí.</w:t>
      </w:r>
    </w:p>
    <w:p>
      <w:pPr/>
      <w:r>
        <w:rPr/>
        <w:t xml:space="preserve">“Nakoupit a podívat se zde můžete na velikonoční zboží, vrbové proutí, pomlázky, kraslice, nakvetlé kočičky a další velikonoční dekorace,” uvedla Hana Rolná, Návštěvnické centrum Nový Jičín - Město klobouků. </w:t>
      </w:r>
    </w:p>
    <w:p>
      <w:pPr/>
      <w:r>
        <w:rPr/>
        <w:t xml:space="preserve">anketa: obyvatelé a návštěvníci Nového Jičína </w:t>
      </w:r>
    </w:p>
    <w:p>
      <w:pPr/>
      <w:r>
        <w:rPr/>
        <w:t xml:space="preserve">“Koupila jsem si tu formičky na vykrajování zázvorku a z partnerského města víno. Teď  ještě budu putovat dále a podívám se, co je tu pěkného,” vyjmenovala svůj nákup jedna z návštěvnic jarmarku. “Vypadá to pěkně, ale já bydlím v domku, tak to skoro všechno mám doma po ruce,” pousmála se starší paní. </w:t>
      </w:r>
    </w:p>
    <w:p>
      <w:pPr/>
      <w:r>
        <w:rPr/>
        <w:t xml:space="preserve">Akci doprovázely ukázky zvyků našich předků, pletení tatarů a malování kraslic. Děti ze škol a školek si jako jarní dekoraci vyráběli papírové kohoutky. </w:t>
      </w:r>
    </w:p>
    <w:p>
      <w:pPr/>
      <w:r>
        <w:rPr/>
        <w:t xml:space="preserve">“Dneska s dětmi vyrábíme papírové kohoutky. Z roliček od lepicích pásek je tělíčko a je to docela jednoduchá věc. Na Staré poště ještě malujeme vajíčka a tady pleteme pomlázku,” popsala aktivity Dana Dokládalová, SVČ Fokus Nový Jičín. </w:t>
      </w:r>
    </w:p>
    <w:p>
      <w:pPr/>
      <w:r>
        <w:rPr/>
        <w:t xml:space="preserve">Velikonoční slavnost doplnil hudební kulturní program a zajímavostí byla i nabídka regionálních výrobků z partnerských měst - italské Novellary, slovenské Kremnice a německého Ludwigsburgu.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231/lidove-velikonoc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2026-07-20T02:00:55+02:00</dcterms:created>
  <dcterms:modified xsi:type="dcterms:W3CDTF">2026-07-20T02:00:55+02:00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